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2B72FC0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F28D8">
        <w:rPr>
          <w:rFonts w:ascii="Arial" w:eastAsia="宋体" w:hAnsi="Arial"/>
          <w:b/>
          <w:i/>
          <w:noProof/>
          <w:color w:val="auto"/>
          <w:sz w:val="28"/>
          <w:lang w:eastAsia="en-US"/>
        </w:rPr>
        <w:t>6376</w:t>
      </w:r>
      <w:bookmarkEnd w:id="0"/>
    </w:p>
    <w:p w14:paraId="29B8E18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6DE06E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2906">
        <w:rPr>
          <w:rFonts w:ascii="Arial" w:hAnsi="Arial" w:cs="Arial"/>
          <w:b/>
        </w:rPr>
        <w:t>E</w:t>
      </w:r>
      <w:r w:rsidR="00924AB2" w:rsidRPr="00924AB2">
        <w:rPr>
          <w:rFonts w:ascii="Arial" w:hAnsi="Arial" w:cs="Arial"/>
          <w:b/>
        </w:rPr>
        <w:t xml:space="preserve">valuation for </w:t>
      </w:r>
      <w:r w:rsidR="00BA203F" w:rsidRPr="00924AB2">
        <w:rPr>
          <w:rFonts w:ascii="Arial" w:hAnsi="Arial" w:cs="Arial"/>
          <w:b/>
        </w:rPr>
        <w:t>KI#</w:t>
      </w:r>
      <w:r w:rsidR="00BA203F">
        <w:rPr>
          <w:rFonts w:ascii="Arial" w:hAnsi="Arial" w:cs="Arial"/>
          <w:b/>
        </w:rPr>
        <w:t>4</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AB0EFF">
        <w:rPr>
          <w:rFonts w:ascii="Arial" w:hAnsi="Arial" w:cs="Arial"/>
          <w:b/>
        </w:rPr>
        <w:t>0</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0AB17E7" w14:textId="55F9DA63"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evaluation </w:t>
      </w:r>
      <w:r w:rsidR="00464B21">
        <w:rPr>
          <w:rFonts w:ascii="Arial" w:hAnsi="Arial" w:cs="Arial"/>
          <w:i/>
        </w:rPr>
        <w:t>for</w:t>
      </w:r>
      <w:r w:rsidR="00BA203F">
        <w:rPr>
          <w:rFonts w:ascii="Arial" w:hAnsi="Arial" w:cs="Arial"/>
          <w:i/>
        </w:rPr>
        <w:t xml:space="preserve"> KI#4</w:t>
      </w:r>
      <w:r w:rsidR="005D48E2">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35E0D3F8" w14:textId="6D3BF32F" w:rsidR="00E16481" w:rsidRDefault="00E16481" w:rsidP="008754B1">
      <w:pPr>
        <w:jc w:val="both"/>
        <w:rPr>
          <w:rFonts w:eastAsia="Times New Roman"/>
          <w:color w:val="auto"/>
          <w:lang w:eastAsia="en-GB"/>
        </w:rPr>
      </w:pPr>
      <w:r w:rsidRPr="00E16481">
        <w:rPr>
          <w:rFonts w:eastAsia="Times New Roman"/>
          <w:color w:val="auto"/>
          <w:lang w:eastAsia="en-GB"/>
        </w:rPr>
        <w:t xml:space="preserve">This </w:t>
      </w:r>
      <w:r w:rsidR="00E30695">
        <w:rPr>
          <w:rFonts w:eastAsia="Times New Roman"/>
          <w:color w:val="auto"/>
          <w:lang w:eastAsia="en-GB"/>
        </w:rPr>
        <w:t xml:space="preserve">KI#4 focuses on </w:t>
      </w:r>
      <w:r w:rsidR="00F27125">
        <w:rPr>
          <w:rFonts w:eastAsia="Times New Roman"/>
          <w:color w:val="auto"/>
          <w:lang w:eastAsia="en-GB"/>
        </w:rPr>
        <w:t xml:space="preserve">the evaluation of </w:t>
      </w:r>
      <w:r w:rsidR="00F27125" w:rsidRPr="00E30695">
        <w:rPr>
          <w:rFonts w:eastAsia="Times New Roman"/>
          <w:color w:val="auto"/>
          <w:lang w:eastAsia="en-GB"/>
        </w:rPr>
        <w:t>Operation</w:t>
      </w:r>
      <w:r w:rsidR="00F27125">
        <w:rPr>
          <w:rFonts w:eastAsia="Times New Roman"/>
          <w:color w:val="auto"/>
          <w:lang w:eastAsia="en-GB"/>
        </w:rPr>
        <w:t xml:space="preserve"> Control </w:t>
      </w:r>
      <w:r w:rsidR="00E30695" w:rsidRPr="00E30695">
        <w:rPr>
          <w:rFonts w:eastAsia="Times New Roman"/>
          <w:color w:val="auto"/>
          <w:lang w:eastAsia="en-GB"/>
        </w:rPr>
        <w:t>for Ranging/Sidelink positioning</w:t>
      </w:r>
      <w:r w:rsidR="00E30695">
        <w:rPr>
          <w:rFonts w:eastAsia="Times New Roman"/>
          <w:color w:val="auto"/>
          <w:lang w:eastAsia="en-GB"/>
        </w:rPr>
        <w:t>.</w:t>
      </w:r>
    </w:p>
    <w:p w14:paraId="4E6D28B2" w14:textId="1897E306" w:rsidR="00F27125" w:rsidRDefault="00F27125" w:rsidP="00F27125">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KI#4</w:t>
      </w:r>
      <w:r w:rsidRPr="00BF6358">
        <w:rPr>
          <w:rFonts w:eastAsiaTheme="minorEastAsia"/>
          <w:lang w:eastAsia="zh-CN"/>
        </w:rPr>
        <w:t xml:space="preserve"> in this TR</w:t>
      </w:r>
      <w:r>
        <w:rPr>
          <w:rFonts w:eastAsiaTheme="minorEastAsia"/>
          <w:lang w:eastAsia="zh-CN"/>
        </w:rPr>
        <w:t>.</w:t>
      </w:r>
    </w:p>
    <w:tbl>
      <w:tblPr>
        <w:tblStyle w:val="aa"/>
        <w:tblW w:w="0" w:type="auto"/>
        <w:tblInd w:w="704" w:type="dxa"/>
        <w:tblLook w:val="04A0" w:firstRow="1" w:lastRow="0" w:firstColumn="1" w:lastColumn="0" w:noHBand="0" w:noVBand="1"/>
      </w:tblPr>
      <w:tblGrid>
        <w:gridCol w:w="992"/>
        <w:gridCol w:w="7371"/>
      </w:tblGrid>
      <w:tr w:rsidR="00F27125" w14:paraId="68CD5BAA" w14:textId="77777777" w:rsidTr="00E128F5">
        <w:trPr>
          <w:trHeight w:val="309"/>
        </w:trPr>
        <w:tc>
          <w:tcPr>
            <w:tcW w:w="992" w:type="dxa"/>
            <w:vAlign w:val="center"/>
          </w:tcPr>
          <w:p w14:paraId="4CBF1A7E" w14:textId="77777777" w:rsidR="00F27125" w:rsidRPr="002F28D8" w:rsidRDefault="00F27125" w:rsidP="006501F4">
            <w:pPr>
              <w:spacing w:after="0"/>
              <w:jc w:val="center"/>
              <w:rPr>
                <w:rFonts w:eastAsiaTheme="minorEastAsia"/>
                <w:b/>
                <w:lang w:eastAsia="zh-CN"/>
              </w:rPr>
            </w:pPr>
            <w:r w:rsidRPr="002F28D8">
              <w:rPr>
                <w:rFonts w:eastAsiaTheme="minorEastAsia" w:hint="eastAsia"/>
                <w:b/>
                <w:lang w:eastAsia="zh-CN"/>
              </w:rPr>
              <w:t>S</w:t>
            </w:r>
            <w:r w:rsidRPr="002F28D8">
              <w:rPr>
                <w:rFonts w:eastAsiaTheme="minorEastAsia"/>
                <w:b/>
                <w:lang w:eastAsia="zh-CN"/>
              </w:rPr>
              <w:t>olution</w:t>
            </w:r>
          </w:p>
        </w:tc>
        <w:tc>
          <w:tcPr>
            <w:tcW w:w="7371" w:type="dxa"/>
            <w:vAlign w:val="center"/>
          </w:tcPr>
          <w:p w14:paraId="5A6827D7" w14:textId="4602FD42" w:rsidR="00F27125" w:rsidRPr="002F28D8" w:rsidRDefault="002F28D8" w:rsidP="006501F4">
            <w:pPr>
              <w:spacing w:after="0"/>
              <w:jc w:val="center"/>
              <w:rPr>
                <w:rFonts w:eastAsiaTheme="minorEastAsia"/>
                <w:b/>
                <w:lang w:eastAsia="zh-CN"/>
              </w:rPr>
            </w:pPr>
            <w:r w:rsidRPr="002F28D8">
              <w:rPr>
                <w:rFonts w:eastAsiaTheme="minorEastAsia"/>
                <w:b/>
                <w:lang w:eastAsia="zh-CN"/>
              </w:rPr>
              <w:t>Highlights</w:t>
            </w:r>
          </w:p>
        </w:tc>
      </w:tr>
      <w:tr w:rsidR="00F27125" w14:paraId="157AEF77" w14:textId="77777777" w:rsidTr="00E128F5">
        <w:trPr>
          <w:trHeight w:val="309"/>
        </w:trPr>
        <w:tc>
          <w:tcPr>
            <w:tcW w:w="992" w:type="dxa"/>
            <w:vAlign w:val="center"/>
          </w:tcPr>
          <w:p w14:paraId="29426C90" w14:textId="518A765A" w:rsidR="00F27125" w:rsidRPr="00D45E08" w:rsidRDefault="00F27125" w:rsidP="00A23FA9">
            <w:pPr>
              <w:spacing w:after="0"/>
              <w:jc w:val="center"/>
              <w:rPr>
                <w:rFonts w:eastAsiaTheme="minorEastAsia"/>
                <w:lang w:eastAsia="zh-CN"/>
              </w:rPr>
            </w:pPr>
            <w:r w:rsidRPr="00D45E08">
              <w:rPr>
                <w:rFonts w:eastAsiaTheme="minorEastAsia"/>
                <w:lang w:eastAsia="zh-CN"/>
              </w:rPr>
              <w:t>#</w:t>
            </w:r>
            <w:r w:rsidR="00A23FA9">
              <w:rPr>
                <w:rFonts w:eastAsiaTheme="minorEastAsia"/>
                <w:lang w:eastAsia="zh-CN"/>
              </w:rPr>
              <w:t>3</w:t>
            </w:r>
          </w:p>
        </w:tc>
        <w:tc>
          <w:tcPr>
            <w:tcW w:w="7371" w:type="dxa"/>
            <w:vAlign w:val="center"/>
          </w:tcPr>
          <w:p w14:paraId="744BA80D" w14:textId="1B80B869" w:rsidR="00F27125" w:rsidRPr="00E16481" w:rsidRDefault="00B20A2A" w:rsidP="00504603">
            <w:pPr>
              <w:pStyle w:val="ab"/>
              <w:spacing w:before="0" w:beforeAutospacing="0" w:after="0" w:afterAutospacing="0"/>
              <w:rPr>
                <w:rFonts w:eastAsiaTheme="minorEastAsia"/>
                <w:color w:val="000000" w:themeColor="text1"/>
                <w:kern w:val="24"/>
                <w:sz w:val="20"/>
                <w:szCs w:val="20"/>
              </w:rPr>
            </w:pPr>
            <w:r w:rsidRPr="00B20A2A">
              <w:rPr>
                <w:rFonts w:eastAsiaTheme="minorEastAsia"/>
                <w:color w:val="000000" w:themeColor="text1"/>
                <w:kern w:val="24"/>
                <w:sz w:val="20"/>
                <w:szCs w:val="20"/>
              </w:rPr>
              <w:t>Ranging control signaling via PC5-S, and PC5 connection is needed</w:t>
            </w:r>
            <w:r>
              <w:rPr>
                <w:rFonts w:eastAsiaTheme="minorEastAsia"/>
                <w:color w:val="000000" w:themeColor="text1"/>
                <w:kern w:val="24"/>
                <w:sz w:val="20"/>
                <w:szCs w:val="20"/>
              </w:rPr>
              <w:t>. Interaction between Ranging layer and AS layer is described.</w:t>
            </w:r>
          </w:p>
        </w:tc>
      </w:tr>
      <w:tr w:rsidR="00F27125" w14:paraId="26E52EFD" w14:textId="77777777" w:rsidTr="00E128F5">
        <w:trPr>
          <w:trHeight w:val="309"/>
        </w:trPr>
        <w:tc>
          <w:tcPr>
            <w:tcW w:w="992" w:type="dxa"/>
            <w:vAlign w:val="center"/>
          </w:tcPr>
          <w:p w14:paraId="28415BB5" w14:textId="24EF4195" w:rsidR="00F27125" w:rsidRPr="00D45E08" w:rsidRDefault="00F27125" w:rsidP="00A23FA9">
            <w:pPr>
              <w:spacing w:after="0"/>
              <w:jc w:val="center"/>
              <w:rPr>
                <w:rFonts w:eastAsiaTheme="minorEastAsia"/>
                <w:lang w:eastAsia="zh-CN"/>
              </w:rPr>
            </w:pPr>
            <w:r w:rsidRPr="00D45E08">
              <w:rPr>
                <w:rFonts w:eastAsiaTheme="minorEastAsia"/>
                <w:lang w:eastAsia="zh-CN"/>
              </w:rPr>
              <w:t>#</w:t>
            </w:r>
            <w:r w:rsidR="00A23FA9">
              <w:rPr>
                <w:rFonts w:eastAsiaTheme="minorEastAsia"/>
                <w:lang w:eastAsia="zh-CN"/>
              </w:rPr>
              <w:t>4</w:t>
            </w:r>
          </w:p>
        </w:tc>
        <w:tc>
          <w:tcPr>
            <w:tcW w:w="7371" w:type="dxa"/>
            <w:vAlign w:val="center"/>
          </w:tcPr>
          <w:p w14:paraId="6E68006C" w14:textId="54AD157C" w:rsidR="00F27125" w:rsidRPr="00E16481" w:rsidRDefault="00B028DD" w:rsidP="006501F4">
            <w:pPr>
              <w:pStyle w:val="a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It</w:t>
            </w:r>
            <w:r w:rsidR="00B20A2A" w:rsidRPr="00B20A2A">
              <w:rPr>
                <w:rFonts w:eastAsiaTheme="minorEastAsia"/>
                <w:color w:val="000000" w:themeColor="text1"/>
                <w:kern w:val="24"/>
                <w:sz w:val="20"/>
                <w:szCs w:val="20"/>
              </w:rPr>
              <w:t xml:space="preserve"> proposes RSPP like LPP</w:t>
            </w:r>
            <w:r w:rsidR="00B20A2A">
              <w:rPr>
                <w:rFonts w:eastAsiaTheme="minorEastAsia"/>
                <w:color w:val="000000" w:themeColor="text1"/>
                <w:kern w:val="24"/>
                <w:sz w:val="20"/>
                <w:szCs w:val="20"/>
              </w:rPr>
              <w:t xml:space="preserve"> via PC5-S transmission</w:t>
            </w:r>
            <w:r w:rsidR="00B20A2A" w:rsidRPr="00B20A2A">
              <w:rPr>
                <w:rFonts w:eastAsiaTheme="minorEastAsia"/>
                <w:color w:val="000000" w:themeColor="text1"/>
                <w:kern w:val="24"/>
                <w:sz w:val="20"/>
                <w:szCs w:val="20"/>
              </w:rPr>
              <w:t>.</w:t>
            </w:r>
          </w:p>
        </w:tc>
      </w:tr>
      <w:tr w:rsidR="00F27125" w14:paraId="59833176" w14:textId="77777777" w:rsidTr="00E128F5">
        <w:trPr>
          <w:trHeight w:val="309"/>
        </w:trPr>
        <w:tc>
          <w:tcPr>
            <w:tcW w:w="992" w:type="dxa"/>
            <w:vAlign w:val="center"/>
          </w:tcPr>
          <w:p w14:paraId="41486E36" w14:textId="4E3143C9" w:rsidR="00F27125" w:rsidRPr="00D45E08" w:rsidRDefault="00F27125" w:rsidP="00A23FA9">
            <w:pPr>
              <w:spacing w:after="0"/>
              <w:jc w:val="center"/>
              <w:rPr>
                <w:rFonts w:eastAsiaTheme="minorEastAsia"/>
                <w:lang w:eastAsia="zh-CN"/>
              </w:rPr>
            </w:pPr>
            <w:r>
              <w:rPr>
                <w:rFonts w:eastAsiaTheme="minorEastAsia"/>
                <w:lang w:eastAsia="zh-CN"/>
              </w:rPr>
              <w:t>#</w:t>
            </w:r>
            <w:r w:rsidR="00A23FA9">
              <w:rPr>
                <w:rFonts w:eastAsiaTheme="minorEastAsia"/>
                <w:lang w:eastAsia="zh-CN"/>
              </w:rPr>
              <w:t>5</w:t>
            </w:r>
          </w:p>
        </w:tc>
        <w:tc>
          <w:tcPr>
            <w:tcW w:w="7371" w:type="dxa"/>
            <w:vAlign w:val="center"/>
          </w:tcPr>
          <w:p w14:paraId="12B8E057" w14:textId="26147696" w:rsidR="00F27125" w:rsidRPr="00D45E08" w:rsidRDefault="00B20A2A" w:rsidP="006501F4">
            <w:pPr>
              <w:pStyle w:val="a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High</w:t>
            </w:r>
            <w:r>
              <w:rPr>
                <w:rFonts w:eastAsiaTheme="minorEastAsia" w:hint="eastAsia"/>
                <w:color w:val="000000" w:themeColor="text1"/>
                <w:kern w:val="24"/>
                <w:sz w:val="20"/>
                <w:szCs w:val="20"/>
                <w:lang w:eastAsia="zh-CN"/>
              </w:rPr>
              <w:t>-</w:t>
            </w:r>
            <w:r>
              <w:rPr>
                <w:rFonts w:eastAsiaTheme="minorEastAsia"/>
                <w:color w:val="000000" w:themeColor="text1"/>
                <w:kern w:val="24"/>
                <w:sz w:val="20"/>
                <w:szCs w:val="20"/>
              </w:rPr>
              <w:t xml:space="preserve">level procedure, and leave </w:t>
            </w:r>
            <w:r w:rsidR="006B12FF">
              <w:rPr>
                <w:rFonts w:eastAsiaTheme="minorEastAsia"/>
                <w:color w:val="000000" w:themeColor="text1"/>
                <w:kern w:val="24"/>
                <w:sz w:val="20"/>
                <w:szCs w:val="20"/>
              </w:rPr>
              <w:t xml:space="preserve">the detailed </w:t>
            </w:r>
            <w:r w:rsidRPr="00B20A2A">
              <w:rPr>
                <w:rFonts w:eastAsiaTheme="minorEastAsia"/>
                <w:color w:val="000000" w:themeColor="text1"/>
                <w:kern w:val="24"/>
                <w:sz w:val="20"/>
                <w:szCs w:val="20"/>
              </w:rPr>
              <w:t>Sidelink Positioning procedure</w:t>
            </w:r>
            <w:r>
              <w:rPr>
                <w:rFonts w:eastAsiaTheme="minorEastAsia"/>
                <w:color w:val="000000" w:themeColor="text1"/>
                <w:kern w:val="24"/>
                <w:sz w:val="20"/>
                <w:szCs w:val="20"/>
              </w:rPr>
              <w:t xml:space="preserve"> to RAN.</w:t>
            </w:r>
          </w:p>
        </w:tc>
      </w:tr>
      <w:tr w:rsidR="006E70DF" w14:paraId="561572E8" w14:textId="77777777" w:rsidTr="00E128F5">
        <w:trPr>
          <w:trHeight w:val="309"/>
        </w:trPr>
        <w:tc>
          <w:tcPr>
            <w:tcW w:w="992" w:type="dxa"/>
            <w:vAlign w:val="center"/>
          </w:tcPr>
          <w:p w14:paraId="45C483AE" w14:textId="515C6C1B" w:rsidR="006E70DF" w:rsidRDefault="006E70DF" w:rsidP="00A23FA9">
            <w:pPr>
              <w:spacing w:after="0"/>
              <w:jc w:val="center"/>
              <w:rPr>
                <w:rFonts w:eastAsiaTheme="minorEastAsia"/>
                <w:lang w:eastAsia="zh-CN"/>
              </w:rPr>
            </w:pPr>
            <w:r>
              <w:rPr>
                <w:rFonts w:eastAsiaTheme="minorEastAsia"/>
                <w:lang w:eastAsia="zh-CN"/>
              </w:rPr>
              <w:t>#14</w:t>
            </w:r>
          </w:p>
        </w:tc>
        <w:tc>
          <w:tcPr>
            <w:tcW w:w="7371" w:type="dxa"/>
            <w:vAlign w:val="center"/>
          </w:tcPr>
          <w:p w14:paraId="1EFC74B1" w14:textId="2830AA15" w:rsidR="006E70DF" w:rsidRDefault="006E70DF" w:rsidP="006501F4">
            <w:pPr>
              <w:pStyle w:val="a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A</w:t>
            </w:r>
            <w:r w:rsidRPr="006E70DF">
              <w:rPr>
                <w:rFonts w:eastAsiaTheme="minorEastAsia"/>
                <w:color w:val="000000" w:themeColor="text1"/>
                <w:kern w:val="24"/>
                <w:sz w:val="20"/>
                <w:szCs w:val="20"/>
              </w:rPr>
              <w:t xml:space="preserve"> general reference architecture</w:t>
            </w:r>
          </w:p>
        </w:tc>
      </w:tr>
      <w:tr w:rsidR="00F27125" w14:paraId="0F39F92F" w14:textId="77777777" w:rsidTr="00E128F5">
        <w:trPr>
          <w:trHeight w:val="309"/>
        </w:trPr>
        <w:tc>
          <w:tcPr>
            <w:tcW w:w="992" w:type="dxa"/>
            <w:vAlign w:val="center"/>
          </w:tcPr>
          <w:p w14:paraId="25175436" w14:textId="297A5072" w:rsidR="00F27125" w:rsidRPr="00D45E08" w:rsidRDefault="00F27125" w:rsidP="00A23FA9">
            <w:pPr>
              <w:spacing w:after="0"/>
              <w:jc w:val="center"/>
              <w:rPr>
                <w:rFonts w:eastAsiaTheme="minorEastAsia"/>
                <w:lang w:eastAsia="zh-CN"/>
              </w:rPr>
            </w:pPr>
            <w:r w:rsidRPr="00D45E08">
              <w:rPr>
                <w:rFonts w:eastAsiaTheme="minorEastAsia"/>
                <w:lang w:eastAsia="zh-CN"/>
              </w:rPr>
              <w:t>#</w:t>
            </w:r>
            <w:r w:rsidR="00A23FA9">
              <w:rPr>
                <w:rFonts w:eastAsiaTheme="minorEastAsia"/>
                <w:lang w:eastAsia="zh-CN"/>
              </w:rPr>
              <w:t>19</w:t>
            </w:r>
          </w:p>
        </w:tc>
        <w:tc>
          <w:tcPr>
            <w:tcW w:w="7371" w:type="dxa"/>
            <w:vAlign w:val="center"/>
          </w:tcPr>
          <w:p w14:paraId="0B066414" w14:textId="5D321765" w:rsidR="00F27125" w:rsidRPr="00D45E08" w:rsidRDefault="00B20A2A" w:rsidP="00B20A2A">
            <w:pPr>
              <w:pStyle w:val="ab"/>
              <w:spacing w:before="0" w:beforeAutospacing="0" w:after="0" w:afterAutospacing="0"/>
              <w:rPr>
                <w:rFonts w:eastAsiaTheme="minorEastAsia"/>
                <w:color w:val="000000" w:themeColor="text1"/>
                <w:kern w:val="24"/>
                <w:sz w:val="20"/>
                <w:szCs w:val="20"/>
              </w:rPr>
            </w:pPr>
            <w:r w:rsidRPr="00B20A2A">
              <w:rPr>
                <w:rFonts w:eastAsiaTheme="minorEastAsia"/>
                <w:color w:val="000000" w:themeColor="text1"/>
                <w:kern w:val="24"/>
                <w:sz w:val="20"/>
                <w:szCs w:val="20"/>
              </w:rPr>
              <w:t>Ranging control signaling via PC5-</w:t>
            </w:r>
            <w:r>
              <w:rPr>
                <w:rFonts w:eastAsiaTheme="minorEastAsia"/>
                <w:color w:val="000000" w:themeColor="text1"/>
                <w:kern w:val="24"/>
                <w:sz w:val="20"/>
                <w:szCs w:val="20"/>
              </w:rPr>
              <w:t xml:space="preserve">U, and transmitted over </w:t>
            </w:r>
            <w:r w:rsidRPr="00B20A2A">
              <w:rPr>
                <w:rFonts w:eastAsiaTheme="minorEastAsia"/>
                <w:color w:val="000000" w:themeColor="text1"/>
                <w:kern w:val="24"/>
                <w:sz w:val="20"/>
                <w:szCs w:val="20"/>
                <w:lang w:val="en-GB"/>
              </w:rPr>
              <w:t>LTE PC5 and NR PC5</w:t>
            </w:r>
          </w:p>
        </w:tc>
      </w:tr>
      <w:tr w:rsidR="00F27125" w14:paraId="1939189D" w14:textId="77777777" w:rsidTr="00E128F5">
        <w:trPr>
          <w:trHeight w:val="309"/>
        </w:trPr>
        <w:tc>
          <w:tcPr>
            <w:tcW w:w="992" w:type="dxa"/>
            <w:vAlign w:val="center"/>
          </w:tcPr>
          <w:p w14:paraId="3E19301B" w14:textId="7869ACBD" w:rsidR="00F27125" w:rsidRPr="00D45E08" w:rsidRDefault="00A23FA9" w:rsidP="006501F4">
            <w:pPr>
              <w:spacing w:after="0"/>
              <w:jc w:val="center"/>
              <w:rPr>
                <w:rFonts w:eastAsiaTheme="minorEastAsia"/>
                <w:lang w:eastAsia="zh-CN"/>
              </w:rPr>
            </w:pPr>
            <w:r w:rsidRPr="00D45E08">
              <w:rPr>
                <w:rFonts w:eastAsiaTheme="minorEastAsia"/>
                <w:lang w:eastAsia="zh-CN"/>
              </w:rPr>
              <w:t>#</w:t>
            </w:r>
            <w:r>
              <w:rPr>
                <w:rFonts w:eastAsiaTheme="minorEastAsia"/>
                <w:lang w:eastAsia="zh-CN"/>
              </w:rPr>
              <w:t>26</w:t>
            </w:r>
          </w:p>
        </w:tc>
        <w:tc>
          <w:tcPr>
            <w:tcW w:w="7371" w:type="dxa"/>
            <w:vAlign w:val="center"/>
          </w:tcPr>
          <w:p w14:paraId="67573FD7" w14:textId="3446BFB9" w:rsidR="00F27125" w:rsidRPr="00D45E08" w:rsidRDefault="00504603" w:rsidP="006501F4">
            <w:pPr>
              <w:pStyle w:val="ab"/>
              <w:spacing w:before="0" w:beforeAutospacing="0" w:after="0" w:afterAutospacing="0"/>
              <w:rPr>
                <w:rFonts w:eastAsiaTheme="minorEastAsia"/>
                <w:color w:val="000000" w:themeColor="text1"/>
                <w:kern w:val="24"/>
                <w:sz w:val="20"/>
                <w:szCs w:val="20"/>
              </w:rPr>
            </w:pPr>
            <w:r w:rsidRPr="00504603">
              <w:rPr>
                <w:rFonts w:eastAsiaTheme="minorEastAsia"/>
                <w:color w:val="000000" w:themeColor="text1"/>
                <w:kern w:val="24"/>
                <w:sz w:val="20"/>
                <w:szCs w:val="20"/>
              </w:rPr>
              <w:t>Location Server functionality</w:t>
            </w:r>
            <w:r>
              <w:rPr>
                <w:rFonts w:eastAsiaTheme="minorEastAsia"/>
                <w:color w:val="000000" w:themeColor="text1"/>
                <w:kern w:val="24"/>
                <w:sz w:val="20"/>
                <w:szCs w:val="20"/>
              </w:rPr>
              <w:t xml:space="preserve"> is discussed</w:t>
            </w:r>
            <w:r w:rsidR="006501F4">
              <w:rPr>
                <w:rFonts w:eastAsiaTheme="minorEastAsia"/>
                <w:color w:val="000000" w:themeColor="text1"/>
                <w:kern w:val="24"/>
                <w:sz w:val="20"/>
                <w:szCs w:val="20"/>
              </w:rPr>
              <w:t xml:space="preserve">, and </w:t>
            </w:r>
            <w:r w:rsidR="006501F4" w:rsidRPr="006501F4">
              <w:rPr>
                <w:rFonts w:eastAsiaTheme="minorEastAsia"/>
                <w:color w:val="000000" w:themeColor="text1"/>
                <w:kern w:val="24"/>
                <w:sz w:val="20"/>
                <w:szCs w:val="20"/>
              </w:rPr>
              <w:t xml:space="preserve">Location Server UE is </w:t>
            </w:r>
            <w:r w:rsidR="00E128F5">
              <w:rPr>
                <w:rFonts w:eastAsiaTheme="minorEastAsia"/>
                <w:color w:val="000000" w:themeColor="text1"/>
                <w:kern w:val="24"/>
                <w:sz w:val="20"/>
                <w:szCs w:val="20"/>
              </w:rPr>
              <w:t xml:space="preserve">newly </w:t>
            </w:r>
            <w:r w:rsidR="006501F4" w:rsidRPr="006501F4">
              <w:rPr>
                <w:rFonts w:eastAsiaTheme="minorEastAsia"/>
                <w:color w:val="000000" w:themeColor="text1"/>
                <w:kern w:val="24"/>
                <w:sz w:val="20"/>
                <w:szCs w:val="20"/>
              </w:rPr>
              <w:t>involved</w:t>
            </w:r>
          </w:p>
        </w:tc>
      </w:tr>
      <w:tr w:rsidR="00947AA4" w14:paraId="7E1EB115" w14:textId="77777777" w:rsidTr="00E128F5">
        <w:trPr>
          <w:trHeight w:val="309"/>
        </w:trPr>
        <w:tc>
          <w:tcPr>
            <w:tcW w:w="992" w:type="dxa"/>
            <w:vAlign w:val="center"/>
          </w:tcPr>
          <w:p w14:paraId="673E43FA" w14:textId="2960DBF2" w:rsidR="00947AA4" w:rsidRPr="00D45E08" w:rsidRDefault="00947AA4" w:rsidP="006501F4">
            <w:pPr>
              <w:spacing w:after="0"/>
              <w:jc w:val="center"/>
              <w:rPr>
                <w:rFonts w:eastAsiaTheme="minorEastAsia"/>
                <w:lang w:eastAsia="zh-CN"/>
              </w:rPr>
            </w:pPr>
            <w:r w:rsidRPr="00D45E08">
              <w:rPr>
                <w:rFonts w:eastAsiaTheme="minorEastAsia"/>
                <w:lang w:eastAsia="zh-CN"/>
              </w:rPr>
              <w:t>#</w:t>
            </w:r>
            <w:r>
              <w:rPr>
                <w:rFonts w:eastAsiaTheme="minorEastAsia"/>
                <w:lang w:eastAsia="zh-CN"/>
              </w:rPr>
              <w:t>27</w:t>
            </w:r>
          </w:p>
        </w:tc>
        <w:tc>
          <w:tcPr>
            <w:tcW w:w="7371" w:type="dxa"/>
            <w:vAlign w:val="center"/>
          </w:tcPr>
          <w:p w14:paraId="5AC2CC26" w14:textId="29D67C1D" w:rsidR="00947AA4" w:rsidRPr="00504603" w:rsidRDefault="00947AA4" w:rsidP="006501F4">
            <w:pPr>
              <w:pStyle w:val="ab"/>
              <w:spacing w:before="0" w:beforeAutospacing="0" w:after="0" w:afterAutospacing="0"/>
              <w:rPr>
                <w:rFonts w:eastAsiaTheme="minorEastAsia"/>
                <w:color w:val="000000" w:themeColor="text1"/>
                <w:kern w:val="24"/>
                <w:sz w:val="20"/>
                <w:szCs w:val="20"/>
              </w:rPr>
            </w:pPr>
            <w:r w:rsidRPr="00947AA4">
              <w:rPr>
                <w:rFonts w:eastAsiaTheme="minorEastAsia"/>
                <w:color w:val="000000" w:themeColor="text1"/>
                <w:kern w:val="24"/>
                <w:sz w:val="20"/>
                <w:szCs w:val="20"/>
              </w:rPr>
              <w:t>LMF selection</w:t>
            </w:r>
            <w:r>
              <w:rPr>
                <w:rFonts w:eastAsiaTheme="minorEastAsia"/>
                <w:color w:val="000000" w:themeColor="text1"/>
                <w:kern w:val="24"/>
                <w:sz w:val="20"/>
                <w:szCs w:val="20"/>
              </w:rPr>
              <w:t xml:space="preserve"> enhancement</w:t>
            </w:r>
          </w:p>
        </w:tc>
      </w:tr>
      <w:tr w:rsidR="005F051B" w14:paraId="1023F8AF" w14:textId="77777777" w:rsidTr="00E128F5">
        <w:trPr>
          <w:trHeight w:val="309"/>
        </w:trPr>
        <w:tc>
          <w:tcPr>
            <w:tcW w:w="992" w:type="dxa"/>
            <w:vAlign w:val="center"/>
          </w:tcPr>
          <w:p w14:paraId="32C90920" w14:textId="7DF35C2C" w:rsidR="005F051B" w:rsidRPr="00D45E08" w:rsidRDefault="005F051B" w:rsidP="006501F4">
            <w:pPr>
              <w:spacing w:after="0"/>
              <w:jc w:val="center"/>
              <w:rPr>
                <w:rFonts w:eastAsiaTheme="minorEastAsia"/>
                <w:lang w:eastAsia="zh-CN"/>
              </w:rPr>
            </w:pPr>
            <w:r w:rsidRPr="00D45E08">
              <w:rPr>
                <w:rFonts w:eastAsiaTheme="minorEastAsia"/>
                <w:lang w:eastAsia="zh-CN"/>
              </w:rPr>
              <w:t>#</w:t>
            </w:r>
            <w:r>
              <w:rPr>
                <w:rFonts w:eastAsiaTheme="minorEastAsia"/>
                <w:lang w:eastAsia="zh-CN"/>
              </w:rPr>
              <w:t>28</w:t>
            </w:r>
          </w:p>
        </w:tc>
        <w:tc>
          <w:tcPr>
            <w:tcW w:w="7371" w:type="dxa"/>
            <w:vAlign w:val="center"/>
          </w:tcPr>
          <w:p w14:paraId="656FE152" w14:textId="663731AB" w:rsidR="005F051B" w:rsidRPr="00947AA4" w:rsidRDefault="005F051B" w:rsidP="005F051B">
            <w:pPr>
              <w:pStyle w:val="a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On ranging res</w:t>
            </w:r>
            <w:r w:rsidRPr="005F051B">
              <w:rPr>
                <w:rFonts w:eastAsiaTheme="minorEastAsia"/>
                <w:color w:val="000000" w:themeColor="text1"/>
                <w:kern w:val="24"/>
                <w:sz w:val="20"/>
                <w:szCs w:val="20"/>
              </w:rPr>
              <w:t>ult calculation modes</w:t>
            </w:r>
          </w:p>
        </w:tc>
      </w:tr>
    </w:tbl>
    <w:p w14:paraId="1E58D990" w14:textId="77777777" w:rsidR="00F27125" w:rsidRDefault="00F27125" w:rsidP="008754B1">
      <w:pPr>
        <w:jc w:val="both"/>
        <w:rPr>
          <w:rFonts w:eastAsia="Times New Roman"/>
          <w:color w:val="auto"/>
          <w:lang w:eastAsia="en-GB"/>
        </w:rPr>
      </w:pPr>
    </w:p>
    <w:p w14:paraId="111F57E5" w14:textId="504E099C" w:rsidR="003E5ADA" w:rsidRDefault="00F27125" w:rsidP="008754B1">
      <w:pPr>
        <w:jc w:val="both"/>
        <w:rPr>
          <w:rFonts w:eastAsia="Times New Roman"/>
          <w:color w:val="auto"/>
          <w:lang w:eastAsia="en-GB"/>
        </w:rPr>
      </w:pPr>
      <w:r w:rsidRPr="00F27125">
        <w:rPr>
          <w:rFonts w:eastAsia="Times New Roman"/>
          <w:color w:val="auto"/>
          <w:lang w:eastAsia="en-GB"/>
        </w:rPr>
        <w:t>The solutions can be summarized and evaluated in detail as the following,</w:t>
      </w:r>
    </w:p>
    <w:p w14:paraId="0061CE2D" w14:textId="5479BE04" w:rsidR="00B20A2A" w:rsidRPr="0073673E" w:rsidRDefault="00B20A2A" w:rsidP="0073673E">
      <w:pPr>
        <w:overflowPunct/>
        <w:autoSpaceDE/>
        <w:autoSpaceDN/>
        <w:adjustRightInd/>
        <w:ind w:left="568" w:hanging="284"/>
        <w:textAlignment w:val="auto"/>
        <w:rPr>
          <w:rFonts w:eastAsia="宋体"/>
          <w:color w:val="auto"/>
          <w:lang w:eastAsia="zh-CN"/>
        </w:rPr>
      </w:pPr>
      <w:r w:rsidRPr="00A7799E">
        <w:rPr>
          <w:lang w:eastAsia="zh-CN"/>
        </w:rPr>
        <w:t>-</w:t>
      </w:r>
      <w:r w:rsidRPr="00A7799E">
        <w:rPr>
          <w:lang w:eastAsia="zh-CN"/>
        </w:rPr>
        <w:tab/>
      </w:r>
      <w:r w:rsidRPr="008E77C4">
        <w:rPr>
          <w:rFonts w:eastAsia="宋体"/>
          <w:color w:val="auto"/>
          <w:lang w:eastAsia="zh-CN"/>
        </w:rPr>
        <w:t>Sol#</w:t>
      </w:r>
      <w:r>
        <w:rPr>
          <w:rFonts w:eastAsia="宋体"/>
          <w:color w:val="auto"/>
          <w:lang w:eastAsia="zh-CN"/>
        </w:rPr>
        <w:t>3</w:t>
      </w:r>
      <w:r w:rsidR="00486338">
        <w:rPr>
          <w:rFonts w:eastAsia="宋体"/>
          <w:color w:val="auto"/>
          <w:lang w:eastAsia="zh-CN"/>
        </w:rPr>
        <w:t xml:space="preserve"> </w:t>
      </w:r>
      <w:r w:rsidR="00486338">
        <w:rPr>
          <w:rFonts w:eastAsia="宋体" w:hint="eastAsia"/>
          <w:color w:val="auto"/>
          <w:lang w:eastAsia="zh-CN"/>
        </w:rPr>
        <w:t>proposes</w:t>
      </w:r>
      <w:r w:rsidR="00486338">
        <w:rPr>
          <w:rFonts w:eastAsia="宋体"/>
          <w:color w:val="auto"/>
          <w:lang w:eastAsia="zh-CN"/>
        </w:rPr>
        <w:t xml:space="preserve"> </w:t>
      </w:r>
      <w:r w:rsidR="004D1674">
        <w:rPr>
          <w:rFonts w:eastAsia="宋体" w:hint="eastAsia"/>
          <w:color w:val="auto"/>
          <w:lang w:eastAsia="zh-CN"/>
        </w:rPr>
        <w:t>that</w:t>
      </w:r>
      <w:r w:rsidR="004D1674">
        <w:rPr>
          <w:rFonts w:eastAsia="宋体"/>
          <w:color w:val="auto"/>
          <w:lang w:eastAsia="zh-CN"/>
        </w:rPr>
        <w:t xml:space="preserve"> </w:t>
      </w:r>
      <w:r w:rsidR="00486338" w:rsidRPr="00486338">
        <w:rPr>
          <w:rFonts w:eastAsia="宋体"/>
          <w:color w:val="auto"/>
          <w:lang w:eastAsia="zh-CN"/>
        </w:rPr>
        <w:t xml:space="preserve">the coordination and configuration information </w:t>
      </w:r>
      <w:r w:rsidR="004D1674">
        <w:rPr>
          <w:rFonts w:eastAsia="宋体"/>
          <w:color w:val="auto"/>
          <w:lang w:eastAsia="zh-CN"/>
        </w:rPr>
        <w:t xml:space="preserve">can be </w:t>
      </w:r>
      <w:r w:rsidR="004D1674" w:rsidRPr="00486338">
        <w:rPr>
          <w:rFonts w:eastAsia="宋体"/>
          <w:color w:val="auto"/>
          <w:lang w:eastAsia="zh-CN"/>
        </w:rPr>
        <w:t>exchange</w:t>
      </w:r>
      <w:r w:rsidR="004D1674">
        <w:rPr>
          <w:rFonts w:eastAsia="宋体"/>
          <w:color w:val="auto"/>
          <w:lang w:eastAsia="zh-CN"/>
        </w:rPr>
        <w:t>d</w:t>
      </w:r>
      <w:r w:rsidR="004D1674" w:rsidRPr="00486338">
        <w:rPr>
          <w:rFonts w:eastAsia="宋体"/>
          <w:color w:val="auto"/>
          <w:lang w:eastAsia="zh-CN"/>
        </w:rPr>
        <w:t xml:space="preserve"> </w:t>
      </w:r>
      <w:r w:rsidR="00486338" w:rsidRPr="00486338">
        <w:rPr>
          <w:rFonts w:eastAsia="宋体"/>
          <w:color w:val="auto"/>
          <w:lang w:eastAsia="zh-CN"/>
        </w:rPr>
        <w:t xml:space="preserve">and the ranging results </w:t>
      </w:r>
      <w:r w:rsidR="004D1674">
        <w:rPr>
          <w:rFonts w:eastAsia="宋体"/>
          <w:color w:val="auto"/>
          <w:lang w:eastAsia="zh-CN"/>
        </w:rPr>
        <w:t xml:space="preserve">can be shared </w:t>
      </w:r>
      <w:r w:rsidR="00486338" w:rsidRPr="00486338">
        <w:rPr>
          <w:rFonts w:eastAsia="宋体"/>
          <w:color w:val="auto"/>
          <w:lang w:eastAsia="zh-CN"/>
        </w:rPr>
        <w:t>between the UEs</w:t>
      </w:r>
      <w:r w:rsidR="00486338">
        <w:rPr>
          <w:rFonts w:eastAsia="宋体"/>
          <w:color w:val="auto"/>
          <w:lang w:eastAsia="zh-CN"/>
        </w:rPr>
        <w:t xml:space="preserve"> via the PC5-S</w:t>
      </w:r>
      <w:r w:rsidR="00486338" w:rsidRPr="00486338">
        <w:rPr>
          <w:rFonts w:eastAsia="宋体"/>
          <w:color w:val="auto"/>
          <w:lang w:eastAsia="zh-CN"/>
        </w:rPr>
        <w:t>.</w:t>
      </w:r>
      <w:r w:rsidR="0073673E" w:rsidRPr="0073673E">
        <w:rPr>
          <w:rFonts w:eastAsia="宋体"/>
          <w:color w:val="auto"/>
          <w:lang w:eastAsia="zh-CN"/>
        </w:rPr>
        <w:t xml:space="preserve"> </w:t>
      </w:r>
      <w:r w:rsidR="004D1674">
        <w:rPr>
          <w:rFonts w:eastAsia="宋体"/>
          <w:color w:val="auto"/>
          <w:lang w:eastAsia="zh-CN"/>
        </w:rPr>
        <w:t xml:space="preserve">The ranging request or response </w:t>
      </w:r>
      <w:r w:rsidR="004D1674" w:rsidRPr="004D1674">
        <w:rPr>
          <w:rFonts w:eastAsia="宋体"/>
          <w:color w:val="auto"/>
          <w:lang w:eastAsia="zh-CN"/>
        </w:rPr>
        <w:t>can be a new PC5-S signalling carried by the PC5 connection.</w:t>
      </w:r>
      <w:r w:rsidR="00C9065F">
        <w:rPr>
          <w:rFonts w:eastAsia="宋体"/>
          <w:color w:val="auto"/>
          <w:lang w:eastAsia="zh-CN"/>
        </w:rPr>
        <w:t xml:space="preserve"> T</w:t>
      </w:r>
      <w:r w:rsidR="004D1674" w:rsidRPr="00486338">
        <w:rPr>
          <w:rFonts w:eastAsia="宋体"/>
          <w:color w:val="auto"/>
          <w:lang w:eastAsia="zh-CN"/>
        </w:rPr>
        <w:t>he coordination and configuration information</w:t>
      </w:r>
      <w:r w:rsidR="004D1674">
        <w:rPr>
          <w:rFonts w:eastAsia="宋体"/>
          <w:color w:val="auto"/>
          <w:lang w:eastAsia="zh-CN"/>
        </w:rPr>
        <w:t xml:space="preserve"> can be </w:t>
      </w:r>
      <w:r w:rsidR="004D1674">
        <w:t>the Ranging role (Reference UE or Target UE), one time or period ranging, ranging for distance or direction measurement or both</w:t>
      </w:r>
      <w:r w:rsidR="004D1674">
        <w:rPr>
          <w:rFonts w:eastAsia="宋体"/>
          <w:color w:val="auto"/>
          <w:lang w:eastAsia="zh-CN"/>
        </w:rPr>
        <w:t xml:space="preserve">. </w:t>
      </w:r>
      <w:r w:rsidR="0073673E">
        <w:rPr>
          <w:rFonts w:eastAsia="宋体"/>
          <w:color w:val="auto"/>
          <w:lang w:eastAsia="zh-CN"/>
        </w:rPr>
        <w:t xml:space="preserve">The interaction between </w:t>
      </w:r>
      <w:r w:rsidR="004D1674">
        <w:rPr>
          <w:rFonts w:eastAsia="宋体"/>
          <w:color w:val="auto"/>
          <w:lang w:eastAsia="zh-CN"/>
        </w:rPr>
        <w:t xml:space="preserve">upper layer (e.g., </w:t>
      </w:r>
      <w:r w:rsidR="0073673E">
        <w:rPr>
          <w:rFonts w:eastAsia="宋体"/>
          <w:color w:val="auto"/>
          <w:lang w:eastAsia="zh-CN"/>
        </w:rPr>
        <w:t>ranging layer</w:t>
      </w:r>
      <w:r w:rsidR="004D1674">
        <w:rPr>
          <w:rFonts w:eastAsia="宋体" w:hint="eastAsia"/>
          <w:color w:val="auto"/>
          <w:lang w:eastAsia="zh-CN"/>
        </w:rPr>
        <w:t>)</w:t>
      </w:r>
      <w:r w:rsidR="0073673E">
        <w:rPr>
          <w:rFonts w:eastAsia="宋体"/>
          <w:color w:val="auto"/>
          <w:lang w:eastAsia="zh-CN"/>
        </w:rPr>
        <w:t xml:space="preserve"> and </w:t>
      </w:r>
      <w:r w:rsidR="004D1674">
        <w:rPr>
          <w:rFonts w:eastAsia="宋体" w:hint="eastAsia"/>
          <w:color w:val="auto"/>
          <w:lang w:eastAsia="zh-CN"/>
        </w:rPr>
        <w:t>low</w:t>
      </w:r>
      <w:r w:rsidR="004D1674">
        <w:rPr>
          <w:rFonts w:eastAsia="宋体"/>
          <w:color w:val="auto"/>
          <w:lang w:eastAsia="zh-CN"/>
        </w:rPr>
        <w:t>er layer (e.g., AS layer</w:t>
      </w:r>
      <w:r w:rsidR="004D1674">
        <w:rPr>
          <w:rFonts w:eastAsia="宋体" w:hint="eastAsia"/>
          <w:color w:val="auto"/>
          <w:lang w:eastAsia="zh-CN"/>
        </w:rPr>
        <w:t>)</w:t>
      </w:r>
      <w:r w:rsidR="004D1674">
        <w:rPr>
          <w:rFonts w:eastAsia="宋体"/>
          <w:color w:val="auto"/>
          <w:lang w:eastAsia="zh-CN"/>
        </w:rPr>
        <w:t xml:space="preserve"> within one UE</w:t>
      </w:r>
      <w:r w:rsidR="0073673E" w:rsidRPr="00486338">
        <w:rPr>
          <w:rFonts w:eastAsia="宋体"/>
          <w:color w:val="auto"/>
          <w:lang w:eastAsia="zh-CN"/>
        </w:rPr>
        <w:t xml:space="preserve"> </w:t>
      </w:r>
      <w:r w:rsidR="0073673E">
        <w:rPr>
          <w:rFonts w:eastAsia="宋体"/>
          <w:color w:val="auto"/>
          <w:lang w:eastAsia="zh-CN"/>
        </w:rPr>
        <w:t>is also described</w:t>
      </w:r>
      <w:r w:rsidR="0073673E" w:rsidRPr="008E77C4">
        <w:rPr>
          <w:rFonts w:eastAsia="宋体"/>
          <w:color w:val="auto"/>
          <w:lang w:eastAsia="zh-CN"/>
        </w:rPr>
        <w:t>.</w:t>
      </w:r>
      <w:r w:rsidR="004D1674">
        <w:rPr>
          <w:rFonts w:eastAsia="宋体"/>
          <w:color w:val="auto"/>
          <w:lang w:eastAsia="zh-CN"/>
        </w:rPr>
        <w:t xml:space="preserve"> </w:t>
      </w:r>
      <w:r w:rsidR="004810A8">
        <w:rPr>
          <w:rFonts w:eastAsia="宋体"/>
          <w:color w:val="auto"/>
          <w:lang w:eastAsia="zh-CN"/>
        </w:rPr>
        <w:t xml:space="preserve">The </w:t>
      </w:r>
      <w:r w:rsidR="004810A8">
        <w:rPr>
          <w:rFonts w:eastAsia="宋体" w:hint="eastAsia"/>
          <w:color w:val="auto"/>
          <w:lang w:eastAsia="zh-CN"/>
        </w:rPr>
        <w:t>r</w:t>
      </w:r>
      <w:r w:rsidR="00C9065F">
        <w:rPr>
          <w:rFonts w:eastAsia="宋体"/>
          <w:color w:val="auto"/>
          <w:lang w:eastAsia="zh-CN"/>
        </w:rPr>
        <w:t xml:space="preserve">anging procedure </w:t>
      </w:r>
      <w:r w:rsidR="004810A8">
        <w:rPr>
          <w:rFonts w:eastAsia="宋体"/>
          <w:color w:val="auto"/>
          <w:lang w:eastAsia="zh-CN"/>
        </w:rPr>
        <w:t xml:space="preserve">in AS layer </w:t>
      </w:r>
      <w:r w:rsidR="00C9065F" w:rsidRPr="00DF048C">
        <w:t>according to the ranging configuration</w:t>
      </w:r>
      <w:r w:rsidR="00C9065F">
        <w:t xml:space="preserve"> is left to RAN WG.</w:t>
      </w:r>
    </w:p>
    <w:p w14:paraId="312B08E4" w14:textId="7E4899AB" w:rsidR="000E5EF6" w:rsidRPr="004810A8" w:rsidRDefault="000E5EF6" w:rsidP="004810A8">
      <w:pPr>
        <w:pStyle w:val="B1"/>
        <w:rPr>
          <w:rFonts w:eastAsiaTheme="minorEastAsia"/>
          <w:lang w:eastAsia="zh-CN"/>
        </w:rPr>
      </w:pPr>
      <w:r w:rsidRPr="00A7799E">
        <w:rPr>
          <w:lang w:eastAsia="zh-CN"/>
        </w:rPr>
        <w:t>-</w:t>
      </w:r>
      <w:r w:rsidRPr="00A7799E">
        <w:rPr>
          <w:lang w:eastAsia="zh-CN"/>
        </w:rPr>
        <w:tab/>
      </w:r>
      <w:r w:rsidRPr="008E77C4">
        <w:rPr>
          <w:rFonts w:eastAsia="宋体"/>
          <w:color w:val="auto"/>
          <w:lang w:eastAsia="zh-CN"/>
        </w:rPr>
        <w:t>Sol#</w:t>
      </w:r>
      <w:r>
        <w:rPr>
          <w:rFonts w:eastAsia="宋体"/>
          <w:color w:val="auto"/>
          <w:lang w:eastAsia="zh-CN"/>
        </w:rPr>
        <w:t>4</w:t>
      </w:r>
      <w:r w:rsidR="0073673E">
        <w:rPr>
          <w:rFonts w:eastAsia="宋体"/>
          <w:color w:val="auto"/>
          <w:lang w:eastAsia="zh-CN"/>
        </w:rPr>
        <w:t xml:space="preserve"> proposes to </w:t>
      </w:r>
      <w:r w:rsidR="005F38E2">
        <w:rPr>
          <w:rFonts w:eastAsia="宋体"/>
          <w:color w:val="auto"/>
          <w:lang w:eastAsia="zh-CN"/>
        </w:rPr>
        <w:t xml:space="preserve">use </w:t>
      </w:r>
      <w:r w:rsidR="0073673E" w:rsidRPr="0073673E">
        <w:rPr>
          <w:rFonts w:eastAsia="宋体"/>
          <w:color w:val="auto"/>
          <w:lang w:eastAsia="zh-CN"/>
        </w:rPr>
        <w:t xml:space="preserve">RSPP </w:t>
      </w:r>
      <w:r w:rsidR="004810A8">
        <w:rPr>
          <w:rFonts w:eastAsia="宋体"/>
          <w:color w:val="auto"/>
          <w:lang w:eastAsia="zh-CN"/>
        </w:rPr>
        <w:t>(</w:t>
      </w:r>
      <w:r w:rsidR="004810A8">
        <w:rPr>
          <w:rFonts w:eastAsia="等线"/>
          <w:lang w:eastAsia="zh-CN"/>
        </w:rPr>
        <w:t>Ranging/Sidelink Positioning Protocol</w:t>
      </w:r>
      <w:r w:rsidR="004810A8">
        <w:rPr>
          <w:rFonts w:eastAsia="宋体"/>
          <w:color w:val="auto"/>
          <w:lang w:eastAsia="zh-CN"/>
        </w:rPr>
        <w:t xml:space="preserve">) </w:t>
      </w:r>
      <w:r w:rsidR="0073673E">
        <w:rPr>
          <w:rFonts w:eastAsia="宋体"/>
          <w:color w:val="auto"/>
          <w:lang w:eastAsia="zh-CN"/>
        </w:rPr>
        <w:t xml:space="preserve">like LPP </w:t>
      </w:r>
      <w:r w:rsidR="005F38E2">
        <w:rPr>
          <w:rFonts w:eastAsia="等线"/>
          <w:lang w:eastAsia="zh-CN"/>
        </w:rPr>
        <w:t xml:space="preserve">on top of existing </w:t>
      </w:r>
      <w:r w:rsidR="004810A8">
        <w:rPr>
          <w:rFonts w:eastAsia="等线"/>
          <w:lang w:eastAsia="zh-CN"/>
        </w:rPr>
        <w:t>PC5-S</w:t>
      </w:r>
      <w:r w:rsidR="004810A8" w:rsidRPr="004810A8">
        <w:rPr>
          <w:rFonts w:eastAsia="等线"/>
          <w:lang w:eastAsia="zh-CN"/>
        </w:rPr>
        <w:t xml:space="preserve"> </w:t>
      </w:r>
      <w:r w:rsidR="004810A8">
        <w:rPr>
          <w:rFonts w:eastAsia="等线"/>
          <w:lang w:eastAsia="zh-CN"/>
        </w:rPr>
        <w:t>protocol</w:t>
      </w:r>
      <w:r w:rsidRPr="008E77C4">
        <w:rPr>
          <w:rFonts w:eastAsia="宋体"/>
          <w:color w:val="auto"/>
          <w:lang w:eastAsia="zh-CN"/>
        </w:rPr>
        <w:t>.</w:t>
      </w:r>
      <w:r w:rsidRPr="000E5EF6">
        <w:rPr>
          <w:lang w:eastAsia="zh-CN"/>
        </w:rPr>
        <w:t xml:space="preserve"> </w:t>
      </w:r>
      <w:r w:rsidR="005F38E2" w:rsidRPr="005F38E2">
        <w:rPr>
          <w:lang w:eastAsia="zh-CN"/>
        </w:rPr>
        <w:t xml:space="preserve">RSPP </w:t>
      </w:r>
      <w:r w:rsidR="004810A8" w:rsidRPr="004810A8">
        <w:rPr>
          <w:rFonts w:hint="eastAsia"/>
          <w:lang w:eastAsia="zh-CN"/>
        </w:rPr>
        <w:t>message</w:t>
      </w:r>
      <w:r w:rsidR="005F38E2" w:rsidRPr="005F38E2">
        <w:rPr>
          <w:lang w:eastAsia="zh-CN"/>
        </w:rPr>
        <w:t xml:space="preserve"> </w:t>
      </w:r>
      <w:r w:rsidR="004810A8">
        <w:rPr>
          <w:lang w:eastAsia="zh-CN"/>
        </w:rPr>
        <w:t xml:space="preserve">is used </w:t>
      </w:r>
      <w:r w:rsidR="005F38E2" w:rsidRPr="005F38E2">
        <w:rPr>
          <w:lang w:eastAsia="zh-CN"/>
        </w:rPr>
        <w:t>to exchange the coordination &amp; configuration information</w:t>
      </w:r>
      <w:r w:rsidR="005F38E2">
        <w:rPr>
          <w:lang w:eastAsia="zh-CN"/>
        </w:rPr>
        <w:t xml:space="preserve"> </w:t>
      </w:r>
      <w:r w:rsidR="004810A8">
        <w:rPr>
          <w:lang w:eastAsia="zh-CN"/>
        </w:rPr>
        <w:t>(e.g., Ranging capability</w:t>
      </w:r>
      <w:r w:rsidR="004810A8">
        <w:rPr>
          <w:rFonts w:eastAsia="宋体"/>
          <w:color w:val="auto"/>
          <w:lang w:eastAsia="zh-CN"/>
        </w:rPr>
        <w:t xml:space="preserve">, </w:t>
      </w:r>
      <w:r w:rsidR="004810A8" w:rsidRPr="00E42BBF">
        <w:t>Ranging assistant data</w:t>
      </w:r>
      <w:r w:rsidR="004810A8">
        <w:t xml:space="preserve">, </w:t>
      </w:r>
      <w:r w:rsidR="004810A8" w:rsidRPr="001A547E">
        <w:t>Ranging measurement results</w:t>
      </w:r>
      <w:r w:rsidR="004810A8">
        <w:t>)</w:t>
      </w:r>
      <w:r w:rsidR="004810A8">
        <w:rPr>
          <w:lang w:eastAsia="zh-CN"/>
        </w:rPr>
        <w:t xml:space="preserve">, and a new kind of PC5-S message is used to carry the RSPP message. </w:t>
      </w:r>
      <w:r w:rsidR="004810A8">
        <w:rPr>
          <w:rFonts w:eastAsiaTheme="minorEastAsia"/>
          <w:lang w:eastAsia="zh-CN"/>
        </w:rPr>
        <w:t>Target UE and the Reference UE pass the interacted coordination &amp; configuration information down to the AS layer</w:t>
      </w:r>
      <w:r w:rsidR="00C22811">
        <w:rPr>
          <w:rFonts w:eastAsiaTheme="minorEastAsia"/>
          <w:lang w:eastAsia="zh-CN"/>
        </w:rPr>
        <w:t>, and then the Ranging/Sidelink Positioning measurement and result calculation can be performed</w:t>
      </w:r>
      <w:r w:rsidR="004810A8">
        <w:rPr>
          <w:rFonts w:eastAsiaTheme="minorEastAsia"/>
          <w:lang w:eastAsia="zh-CN"/>
        </w:rPr>
        <w:t xml:space="preserve">. </w:t>
      </w:r>
      <w:r w:rsidR="004810A8">
        <w:rPr>
          <w:lang w:eastAsia="zh-CN"/>
        </w:rPr>
        <w:t xml:space="preserve">It also proposed that </w:t>
      </w:r>
      <w:r w:rsidR="004810A8" w:rsidRPr="0073673E">
        <w:rPr>
          <w:rFonts w:eastAsia="宋体"/>
          <w:color w:val="auto"/>
          <w:lang w:eastAsia="zh-CN"/>
        </w:rPr>
        <w:t xml:space="preserve">RSPP </w:t>
      </w:r>
      <w:r w:rsidR="004810A8" w:rsidRPr="00DF048C">
        <w:rPr>
          <w:lang w:eastAsia="zh-CN"/>
        </w:rPr>
        <w:t>will be determined by RAN W</w:t>
      </w:r>
      <w:r w:rsidR="004810A8">
        <w:rPr>
          <w:lang w:eastAsia="zh-CN"/>
        </w:rPr>
        <w:t>G</w:t>
      </w:r>
      <w:r w:rsidR="005F38E2">
        <w:rPr>
          <w:lang w:eastAsia="zh-CN"/>
        </w:rPr>
        <w:t>.</w:t>
      </w:r>
    </w:p>
    <w:p w14:paraId="409BC506" w14:textId="5303EEF5" w:rsidR="000E5EF6" w:rsidRDefault="000E5EF6" w:rsidP="00B028DD">
      <w:pPr>
        <w:overflowPunct/>
        <w:autoSpaceDE/>
        <w:autoSpaceDN/>
        <w:adjustRightInd/>
        <w:ind w:left="568" w:hanging="284"/>
        <w:textAlignment w:val="auto"/>
        <w:rPr>
          <w:rFonts w:eastAsia="宋体"/>
          <w:color w:val="auto"/>
          <w:lang w:eastAsia="zh-CN"/>
        </w:rPr>
      </w:pPr>
      <w:r w:rsidRPr="00A7799E">
        <w:rPr>
          <w:lang w:eastAsia="zh-CN"/>
        </w:rPr>
        <w:t>-</w:t>
      </w:r>
      <w:r w:rsidRPr="00A7799E">
        <w:rPr>
          <w:lang w:eastAsia="zh-CN"/>
        </w:rPr>
        <w:tab/>
      </w:r>
      <w:r w:rsidRPr="008E77C4">
        <w:rPr>
          <w:rFonts w:eastAsia="宋体"/>
          <w:color w:val="auto"/>
          <w:lang w:eastAsia="zh-CN"/>
        </w:rPr>
        <w:t>Sol#</w:t>
      </w:r>
      <w:r>
        <w:rPr>
          <w:rFonts w:eastAsia="宋体"/>
          <w:color w:val="auto"/>
          <w:lang w:eastAsia="zh-CN"/>
        </w:rPr>
        <w:t>5</w:t>
      </w:r>
      <w:r w:rsidR="006B12FF">
        <w:rPr>
          <w:rFonts w:eastAsia="宋体"/>
          <w:color w:val="auto"/>
          <w:lang w:eastAsia="zh-CN"/>
        </w:rPr>
        <w:t xml:space="preserve"> presents a h</w:t>
      </w:r>
      <w:r w:rsidR="006B12FF" w:rsidRPr="006B12FF">
        <w:rPr>
          <w:rFonts w:eastAsia="宋体"/>
          <w:color w:val="auto"/>
          <w:lang w:eastAsia="zh-CN"/>
        </w:rPr>
        <w:t>igh-level procedure, and leave the detailed Sidelink Positioning procedure to RAN</w:t>
      </w:r>
      <w:r w:rsidR="00B028DD">
        <w:rPr>
          <w:rFonts w:eastAsia="宋体"/>
          <w:color w:val="auto"/>
          <w:lang w:eastAsia="zh-CN"/>
        </w:rPr>
        <w:t xml:space="preserve"> WG</w:t>
      </w:r>
      <w:r w:rsidR="006B12FF" w:rsidRPr="006B12FF">
        <w:rPr>
          <w:rFonts w:eastAsia="宋体"/>
          <w:color w:val="auto"/>
          <w:lang w:eastAsia="zh-CN"/>
        </w:rPr>
        <w:t>.</w:t>
      </w:r>
      <w:r w:rsidR="006B12FF">
        <w:rPr>
          <w:rFonts w:eastAsia="宋体"/>
          <w:color w:val="auto"/>
          <w:lang w:eastAsia="zh-CN"/>
        </w:rPr>
        <w:t xml:space="preserve"> </w:t>
      </w:r>
      <w:r w:rsidR="00B028DD">
        <w:rPr>
          <w:rFonts w:eastAsia="宋体"/>
          <w:color w:val="auto"/>
          <w:lang w:eastAsia="zh-CN"/>
        </w:rPr>
        <w:t xml:space="preserve">During the </w:t>
      </w:r>
      <w:r w:rsidR="00B028DD" w:rsidRPr="006B12FF">
        <w:rPr>
          <w:rFonts w:eastAsia="宋体"/>
          <w:color w:val="auto"/>
          <w:lang w:eastAsia="zh-CN"/>
        </w:rPr>
        <w:t>Sidelink Positioning procedure</w:t>
      </w:r>
      <w:r w:rsidR="00B028DD">
        <w:rPr>
          <w:rFonts w:eastAsia="宋体"/>
          <w:color w:val="auto"/>
          <w:lang w:eastAsia="zh-CN"/>
        </w:rPr>
        <w:t>,</w:t>
      </w:r>
      <w:r w:rsidR="00B028DD" w:rsidRPr="00791807">
        <w:t xml:space="preserve"> </w:t>
      </w:r>
      <w:r w:rsidR="00B028DD">
        <w:t xml:space="preserve">two UEs can perform the </w:t>
      </w:r>
      <w:r w:rsidR="00B028DD" w:rsidRPr="00791807">
        <w:t>capability exchange, reference UE negotiation</w:t>
      </w:r>
      <w:r w:rsidR="00B028DD" w:rsidRPr="00791807">
        <w:rPr>
          <w:rFonts w:eastAsia="等线" w:hint="eastAsia"/>
        </w:rPr>
        <w:t>, Ranging/Sidelink positioning measurement and calculation, Ranging/Sidelink positioning result transmission</w:t>
      </w:r>
      <w:r w:rsidR="00B028DD">
        <w:rPr>
          <w:rFonts w:eastAsia="宋体"/>
          <w:color w:val="auto"/>
          <w:lang w:eastAsia="zh-CN"/>
        </w:rPr>
        <w:t xml:space="preserve">. </w:t>
      </w:r>
      <w:r w:rsidR="00B028DD">
        <w:rPr>
          <w:lang w:eastAsia="zh-CN"/>
        </w:rPr>
        <w:t>Ranging/Sidelink positioning request</w:t>
      </w:r>
      <w:r w:rsidR="00B028DD">
        <w:rPr>
          <w:rFonts w:eastAsia="宋体"/>
          <w:color w:val="auto"/>
          <w:lang w:eastAsia="zh-CN"/>
        </w:rPr>
        <w:t xml:space="preserve"> and response are performed before the</w:t>
      </w:r>
      <w:r w:rsidR="00B028DD" w:rsidRPr="00B028DD">
        <w:rPr>
          <w:rFonts w:eastAsia="宋体"/>
          <w:color w:val="auto"/>
          <w:lang w:eastAsia="zh-CN"/>
        </w:rPr>
        <w:t xml:space="preserve"> </w:t>
      </w:r>
      <w:r w:rsidR="00B028DD" w:rsidRPr="006B12FF">
        <w:rPr>
          <w:rFonts w:eastAsia="宋体"/>
          <w:color w:val="auto"/>
          <w:lang w:eastAsia="zh-CN"/>
        </w:rPr>
        <w:t>Sidelink Positioning procedure</w:t>
      </w:r>
      <w:r w:rsidR="00B028DD">
        <w:rPr>
          <w:rFonts w:eastAsia="宋体"/>
          <w:color w:val="auto"/>
          <w:lang w:eastAsia="zh-CN"/>
        </w:rPr>
        <w:t xml:space="preserve">, and ranging layer gets the ranging parameters (e.g., </w:t>
      </w:r>
      <w:r w:rsidR="00B028DD">
        <w:rPr>
          <w:lang w:eastAsia="zh-CN"/>
        </w:rPr>
        <w:t>required location QoS</w:t>
      </w:r>
      <w:r w:rsidR="00B028DD">
        <w:rPr>
          <w:rFonts w:eastAsia="宋体"/>
          <w:color w:val="auto"/>
          <w:lang w:eastAsia="zh-CN"/>
        </w:rPr>
        <w:t>) from</w:t>
      </w:r>
      <w:r w:rsidR="006B12FF">
        <w:rPr>
          <w:rFonts w:eastAsia="宋体"/>
          <w:color w:val="auto"/>
          <w:lang w:eastAsia="zh-CN"/>
        </w:rPr>
        <w:t xml:space="preserve"> </w:t>
      </w:r>
      <w:r w:rsidR="005E2AE5">
        <w:rPr>
          <w:rFonts w:eastAsia="宋体" w:hint="eastAsia"/>
          <w:color w:val="auto"/>
          <w:lang w:eastAsia="zh-CN"/>
        </w:rPr>
        <w:t>application</w:t>
      </w:r>
      <w:r w:rsidR="006B12FF">
        <w:rPr>
          <w:rFonts w:eastAsia="宋体"/>
          <w:color w:val="auto"/>
          <w:lang w:eastAsia="zh-CN"/>
        </w:rPr>
        <w:t xml:space="preserve"> layer</w:t>
      </w:r>
      <w:r w:rsidR="00B028DD">
        <w:rPr>
          <w:rFonts w:eastAsia="宋体"/>
          <w:color w:val="auto"/>
          <w:lang w:eastAsia="zh-CN"/>
        </w:rPr>
        <w:t>.</w:t>
      </w:r>
      <w:r w:rsidR="00B028DD" w:rsidRPr="00B028DD">
        <w:t xml:space="preserve"> </w:t>
      </w:r>
      <w:r w:rsidR="00B028DD" w:rsidRPr="00B028DD">
        <w:rPr>
          <w:rFonts w:eastAsia="宋体"/>
          <w:color w:val="auto"/>
          <w:lang w:eastAsia="zh-CN"/>
        </w:rPr>
        <w:t>UE-1 based sidelink positioning</w:t>
      </w:r>
      <w:r w:rsidR="00B028DD">
        <w:rPr>
          <w:rFonts w:eastAsia="宋体"/>
          <w:color w:val="auto"/>
          <w:lang w:eastAsia="zh-CN"/>
        </w:rPr>
        <w:t xml:space="preserve"> and </w:t>
      </w:r>
      <w:r w:rsidR="00B028DD" w:rsidRPr="00B028DD">
        <w:rPr>
          <w:rFonts w:eastAsia="宋体"/>
          <w:color w:val="auto"/>
          <w:lang w:eastAsia="zh-CN"/>
        </w:rPr>
        <w:t>UE-1 assisted sidelink positioning</w:t>
      </w:r>
      <w:r w:rsidR="00B028DD">
        <w:rPr>
          <w:rFonts w:eastAsia="宋体"/>
          <w:color w:val="auto"/>
          <w:lang w:eastAsia="zh-CN"/>
        </w:rPr>
        <w:t xml:space="preserve"> are proposed, and it </w:t>
      </w:r>
      <w:r w:rsidR="00241A27">
        <w:rPr>
          <w:rFonts w:eastAsia="宋体"/>
          <w:color w:val="auto"/>
          <w:lang w:eastAsia="zh-CN"/>
        </w:rPr>
        <w:t>is related to</w:t>
      </w:r>
      <w:r w:rsidR="00B028DD">
        <w:rPr>
          <w:rFonts w:eastAsia="宋体"/>
          <w:color w:val="auto"/>
          <w:lang w:eastAsia="zh-CN"/>
        </w:rPr>
        <w:t xml:space="preserve"> who </w:t>
      </w:r>
      <w:r w:rsidR="00B028DD">
        <w:t>triggers the sidelink positioning procedure and calculates the result</w:t>
      </w:r>
      <w:r w:rsidR="00B028DD">
        <w:rPr>
          <w:rFonts w:eastAsia="宋体"/>
          <w:color w:val="auto"/>
          <w:lang w:eastAsia="zh-CN"/>
        </w:rPr>
        <w:t>.</w:t>
      </w:r>
    </w:p>
    <w:p w14:paraId="01AC7EC8" w14:textId="110F7A77" w:rsidR="00081A99" w:rsidRDefault="00081A99" w:rsidP="00B028DD">
      <w:pPr>
        <w:overflowPunct/>
        <w:autoSpaceDE/>
        <w:autoSpaceDN/>
        <w:adjustRightInd/>
        <w:ind w:left="568" w:hanging="284"/>
        <w:textAlignment w:val="auto"/>
        <w:rPr>
          <w:rFonts w:eastAsia="宋体"/>
          <w:color w:val="auto"/>
          <w:lang w:eastAsia="zh-CN"/>
        </w:rPr>
      </w:pPr>
      <w:r w:rsidRPr="00A7799E">
        <w:rPr>
          <w:lang w:eastAsia="zh-CN"/>
        </w:rPr>
        <w:t>-</w:t>
      </w:r>
      <w:r w:rsidRPr="00A7799E">
        <w:rPr>
          <w:lang w:eastAsia="zh-CN"/>
        </w:rPr>
        <w:tab/>
      </w:r>
      <w:r w:rsidRPr="00081A99">
        <w:rPr>
          <w:lang w:eastAsia="zh-CN"/>
        </w:rPr>
        <w:t>Sol#14 proposes a general reference architecture for Sidelink positio</w:t>
      </w:r>
      <w:r w:rsidR="006E70DF">
        <w:rPr>
          <w:lang w:eastAsia="zh-CN"/>
        </w:rPr>
        <w:t xml:space="preserve">ning and ranging-based services, and this solution </w:t>
      </w:r>
      <w:r w:rsidRPr="00081A99">
        <w:rPr>
          <w:lang w:eastAsia="zh-CN"/>
        </w:rPr>
        <w:t xml:space="preserve">is applied to all KIs. </w:t>
      </w:r>
      <w:r w:rsidR="006E70DF">
        <w:rPr>
          <w:lang w:eastAsia="zh-CN"/>
        </w:rPr>
        <w:t>T</w:t>
      </w:r>
      <w:r>
        <w:rPr>
          <w:lang w:eastAsia="zh-CN"/>
        </w:rPr>
        <w:t>he</w:t>
      </w:r>
      <w:r w:rsidRPr="00081A99">
        <w:rPr>
          <w:lang w:eastAsia="zh-CN"/>
        </w:rPr>
        <w:t xml:space="preserve"> </w:t>
      </w:r>
      <w:r w:rsidR="00A2704D" w:rsidRPr="00A2704D">
        <w:rPr>
          <w:rFonts w:hint="eastAsia"/>
          <w:lang w:eastAsia="zh-CN"/>
        </w:rPr>
        <w:t>corresponding</w:t>
      </w:r>
      <w:r w:rsidR="006E70DF">
        <w:rPr>
          <w:lang w:eastAsia="zh-CN"/>
        </w:rPr>
        <w:t xml:space="preserve"> </w:t>
      </w:r>
      <w:r w:rsidRPr="00081A99">
        <w:rPr>
          <w:lang w:eastAsia="zh-CN"/>
        </w:rPr>
        <w:t>architecture</w:t>
      </w:r>
      <w:r>
        <w:rPr>
          <w:lang w:eastAsia="zh-CN"/>
        </w:rPr>
        <w:t xml:space="preserve"> is documented into the clause 4.3</w:t>
      </w:r>
      <w:r w:rsidRPr="00081A99">
        <w:rPr>
          <w:lang w:eastAsia="zh-CN"/>
        </w:rPr>
        <w:t>.</w:t>
      </w:r>
    </w:p>
    <w:p w14:paraId="4DCC0A8F" w14:textId="5DDA539B" w:rsidR="000E5EF6" w:rsidRDefault="000E5EF6" w:rsidP="000E5EF6">
      <w:pPr>
        <w:overflowPunct/>
        <w:autoSpaceDE/>
        <w:autoSpaceDN/>
        <w:adjustRightInd/>
        <w:ind w:left="568" w:hanging="284"/>
        <w:textAlignment w:val="auto"/>
        <w:rPr>
          <w:rFonts w:eastAsia="宋体"/>
          <w:color w:val="auto"/>
          <w:lang w:eastAsia="zh-CN"/>
        </w:rPr>
      </w:pPr>
      <w:r w:rsidRPr="00A7799E">
        <w:rPr>
          <w:lang w:eastAsia="zh-CN"/>
        </w:rPr>
        <w:lastRenderedPageBreak/>
        <w:t>-</w:t>
      </w:r>
      <w:r w:rsidRPr="00A7799E">
        <w:rPr>
          <w:lang w:eastAsia="zh-CN"/>
        </w:rPr>
        <w:tab/>
      </w:r>
      <w:r w:rsidRPr="008E77C4">
        <w:rPr>
          <w:rFonts w:eastAsia="宋体"/>
          <w:color w:val="auto"/>
          <w:lang w:eastAsia="zh-CN"/>
        </w:rPr>
        <w:t>Sol#</w:t>
      </w:r>
      <w:r>
        <w:rPr>
          <w:rFonts w:eastAsia="宋体"/>
          <w:color w:val="auto"/>
          <w:lang w:eastAsia="zh-CN"/>
        </w:rPr>
        <w:t>19</w:t>
      </w:r>
      <w:r w:rsidR="006B12FF">
        <w:rPr>
          <w:rFonts w:eastAsia="宋体"/>
          <w:color w:val="auto"/>
          <w:lang w:eastAsia="zh-CN"/>
        </w:rPr>
        <w:t xml:space="preserve"> proposes that </w:t>
      </w:r>
      <w:r w:rsidR="00827937">
        <w:rPr>
          <w:rFonts w:eastAsia="宋体" w:hint="eastAsia"/>
          <w:color w:val="auto"/>
          <w:lang w:eastAsia="zh-CN"/>
        </w:rPr>
        <w:t>r</w:t>
      </w:r>
      <w:r w:rsidR="006B12FF" w:rsidRPr="006B12FF">
        <w:rPr>
          <w:rFonts w:eastAsia="宋体"/>
          <w:color w:val="auto"/>
          <w:lang w:eastAsia="zh-CN"/>
        </w:rPr>
        <w:t xml:space="preserve">anging control signaling </w:t>
      </w:r>
      <w:r w:rsidR="006B12FF">
        <w:rPr>
          <w:rFonts w:eastAsia="宋体"/>
          <w:color w:val="auto"/>
          <w:lang w:eastAsia="zh-CN"/>
        </w:rPr>
        <w:t xml:space="preserve">is transmitted </w:t>
      </w:r>
      <w:r w:rsidR="006B12FF" w:rsidRPr="006B12FF">
        <w:rPr>
          <w:rFonts w:eastAsia="宋体"/>
          <w:color w:val="auto"/>
          <w:lang w:eastAsia="zh-CN"/>
        </w:rPr>
        <w:t xml:space="preserve">via PC5-U, and transmitted over </w:t>
      </w:r>
      <w:r w:rsidR="006B12FF">
        <w:rPr>
          <w:rFonts w:eastAsia="宋体"/>
          <w:color w:val="auto"/>
          <w:lang w:eastAsia="zh-CN"/>
        </w:rPr>
        <w:t xml:space="preserve">either </w:t>
      </w:r>
      <w:r w:rsidR="006B12FF" w:rsidRPr="006B12FF">
        <w:rPr>
          <w:rFonts w:eastAsia="宋体"/>
          <w:color w:val="auto"/>
          <w:lang w:eastAsia="zh-CN"/>
        </w:rPr>
        <w:t xml:space="preserve">LTE PC5 </w:t>
      </w:r>
      <w:r w:rsidR="006B12FF">
        <w:rPr>
          <w:rFonts w:eastAsia="宋体" w:hint="eastAsia"/>
          <w:color w:val="auto"/>
          <w:lang w:eastAsia="zh-CN"/>
        </w:rPr>
        <w:t>or</w:t>
      </w:r>
      <w:r w:rsidR="006B12FF" w:rsidRPr="006B12FF">
        <w:rPr>
          <w:rFonts w:eastAsia="宋体"/>
          <w:color w:val="auto"/>
          <w:lang w:eastAsia="zh-CN"/>
        </w:rPr>
        <w:t xml:space="preserve"> NR PC5</w:t>
      </w:r>
      <w:r w:rsidR="006B12FF">
        <w:rPr>
          <w:rFonts w:eastAsia="宋体"/>
          <w:color w:val="auto"/>
          <w:lang w:eastAsia="zh-CN"/>
        </w:rPr>
        <w:t xml:space="preserve">. Since only NR PC5 based ranging is studied in R18 RAN scope, that means that the Ranging UE needs to support NR </w:t>
      </w:r>
      <w:r w:rsidR="00827937">
        <w:rPr>
          <w:rFonts w:eastAsia="宋体"/>
          <w:color w:val="auto"/>
          <w:lang w:eastAsia="zh-CN"/>
        </w:rPr>
        <w:t>PC5</w:t>
      </w:r>
      <w:r w:rsidR="006B12FF">
        <w:rPr>
          <w:rFonts w:eastAsia="宋体"/>
          <w:color w:val="auto"/>
          <w:lang w:eastAsia="zh-CN"/>
        </w:rPr>
        <w:t xml:space="preserve"> at least, so </w:t>
      </w:r>
      <w:r w:rsidR="00E41A2F">
        <w:rPr>
          <w:rFonts w:eastAsia="宋体"/>
          <w:color w:val="auto"/>
          <w:lang w:eastAsia="zh-CN"/>
        </w:rPr>
        <w:t>it does not need</w:t>
      </w:r>
      <w:r w:rsidR="006B12FF">
        <w:rPr>
          <w:rFonts w:eastAsia="宋体"/>
          <w:color w:val="auto"/>
          <w:lang w:eastAsia="zh-CN"/>
        </w:rPr>
        <w:t xml:space="preserve"> to use LTE </w:t>
      </w:r>
      <w:r w:rsidR="00827937">
        <w:rPr>
          <w:rFonts w:eastAsia="宋体"/>
          <w:color w:val="auto"/>
          <w:lang w:eastAsia="zh-CN"/>
        </w:rPr>
        <w:t>PC5</w:t>
      </w:r>
      <w:r w:rsidR="006B12FF">
        <w:rPr>
          <w:rFonts w:eastAsia="宋体"/>
          <w:color w:val="auto"/>
          <w:lang w:eastAsia="zh-CN"/>
        </w:rPr>
        <w:t xml:space="preserve"> to transmit the </w:t>
      </w:r>
      <w:r w:rsidR="006B12FF" w:rsidRPr="006B12FF">
        <w:rPr>
          <w:rFonts w:eastAsia="宋体"/>
          <w:color w:val="auto"/>
          <w:lang w:eastAsia="zh-CN"/>
        </w:rPr>
        <w:t xml:space="preserve">Ranging control </w:t>
      </w:r>
      <w:r w:rsidR="00827937">
        <w:rPr>
          <w:rFonts w:eastAsia="宋体"/>
          <w:color w:val="auto"/>
          <w:lang w:eastAsia="zh-CN"/>
        </w:rPr>
        <w:t>signalling</w:t>
      </w:r>
      <w:r w:rsidR="006B12FF">
        <w:rPr>
          <w:rFonts w:eastAsia="宋体"/>
          <w:color w:val="auto"/>
          <w:lang w:eastAsia="zh-CN"/>
        </w:rPr>
        <w:t>.</w:t>
      </w:r>
      <w:r w:rsidR="00827937">
        <w:rPr>
          <w:rFonts w:eastAsia="宋体"/>
          <w:color w:val="auto"/>
          <w:lang w:eastAsia="zh-CN"/>
        </w:rPr>
        <w:t xml:space="preserve"> And LTE PC5 only support broadcast, so there is no </w:t>
      </w:r>
      <w:r w:rsidR="00827937">
        <w:rPr>
          <w:rFonts w:eastAsia="宋体" w:hint="eastAsia"/>
          <w:color w:val="auto"/>
          <w:lang w:eastAsia="zh-CN"/>
        </w:rPr>
        <w:t>s</w:t>
      </w:r>
      <w:r w:rsidR="00827937" w:rsidRPr="00827937">
        <w:rPr>
          <w:rFonts w:eastAsia="宋体"/>
          <w:color w:val="auto"/>
          <w:lang w:eastAsia="zh-CN"/>
        </w:rPr>
        <w:t xml:space="preserve">ecurity protection </w:t>
      </w:r>
      <w:r w:rsidR="00827937">
        <w:rPr>
          <w:rFonts w:eastAsia="宋体"/>
          <w:color w:val="auto"/>
          <w:lang w:eastAsia="zh-CN"/>
        </w:rPr>
        <w:t xml:space="preserve">for </w:t>
      </w:r>
      <w:r w:rsidR="00827937" w:rsidRPr="006B12FF">
        <w:rPr>
          <w:rFonts w:eastAsia="宋体"/>
          <w:color w:val="auto"/>
          <w:lang w:eastAsia="zh-CN"/>
        </w:rPr>
        <w:t xml:space="preserve">Ranging control </w:t>
      </w:r>
      <w:r w:rsidR="00827937">
        <w:rPr>
          <w:rFonts w:eastAsia="宋体"/>
          <w:color w:val="auto"/>
          <w:lang w:eastAsia="zh-CN"/>
        </w:rPr>
        <w:t>signalling.</w:t>
      </w:r>
    </w:p>
    <w:p w14:paraId="48DE36BF" w14:textId="6F333FF8" w:rsidR="00011472" w:rsidRDefault="000E5EF6" w:rsidP="00E128F5">
      <w:pPr>
        <w:overflowPunct/>
        <w:autoSpaceDE/>
        <w:autoSpaceDN/>
        <w:adjustRightInd/>
        <w:ind w:left="568" w:hanging="284"/>
        <w:textAlignment w:val="auto"/>
        <w:rPr>
          <w:rFonts w:eastAsia="宋体"/>
          <w:color w:val="auto"/>
          <w:lang w:eastAsia="zh-CN"/>
        </w:rPr>
      </w:pPr>
      <w:r w:rsidRPr="00A7799E">
        <w:rPr>
          <w:lang w:eastAsia="zh-CN"/>
        </w:rPr>
        <w:t>-</w:t>
      </w:r>
      <w:r w:rsidRPr="00A7799E">
        <w:rPr>
          <w:lang w:eastAsia="zh-CN"/>
        </w:rPr>
        <w:tab/>
      </w:r>
      <w:r w:rsidRPr="008E77C4">
        <w:rPr>
          <w:rFonts w:eastAsia="宋体"/>
          <w:color w:val="auto"/>
          <w:lang w:eastAsia="zh-CN"/>
        </w:rPr>
        <w:t>Sol#</w:t>
      </w:r>
      <w:r>
        <w:rPr>
          <w:rFonts w:eastAsia="宋体"/>
          <w:color w:val="auto"/>
          <w:lang w:eastAsia="zh-CN"/>
        </w:rPr>
        <w:t>26</w:t>
      </w:r>
      <w:r w:rsidR="006501F4">
        <w:rPr>
          <w:rFonts w:eastAsia="宋体"/>
          <w:color w:val="auto"/>
          <w:lang w:eastAsia="zh-CN"/>
        </w:rPr>
        <w:t xml:space="preserve"> proposes that the</w:t>
      </w:r>
      <w:r w:rsidR="006501F4" w:rsidRPr="006501F4">
        <w:t xml:space="preserve"> </w:t>
      </w:r>
      <w:r w:rsidR="006501F4" w:rsidRPr="006501F4">
        <w:rPr>
          <w:rFonts w:eastAsia="宋体"/>
          <w:color w:val="auto"/>
          <w:lang w:eastAsia="zh-CN"/>
        </w:rPr>
        <w:t>functionality offered towards the UE by a Location Server can reside in a UE</w:t>
      </w:r>
      <w:r w:rsidR="006501F4">
        <w:rPr>
          <w:rFonts w:eastAsia="宋体"/>
          <w:color w:val="auto"/>
          <w:lang w:eastAsia="zh-CN"/>
        </w:rPr>
        <w:t xml:space="preserve">. </w:t>
      </w:r>
      <w:r w:rsidR="00E128F5" w:rsidRPr="006501F4">
        <w:rPr>
          <w:rFonts w:eastAsia="宋体"/>
          <w:color w:val="auto"/>
          <w:lang w:eastAsia="zh-CN"/>
        </w:rPr>
        <w:t>Location Se</w:t>
      </w:r>
      <w:r w:rsidR="00E128F5">
        <w:rPr>
          <w:rFonts w:eastAsia="宋体"/>
          <w:color w:val="auto"/>
          <w:lang w:eastAsia="zh-CN"/>
        </w:rPr>
        <w:t xml:space="preserve">rver UE can be an another UE separated from Reference UE and </w:t>
      </w:r>
      <w:r w:rsidR="00E128F5" w:rsidRPr="006501F4">
        <w:rPr>
          <w:rFonts w:eastAsia="宋体"/>
          <w:color w:val="auto"/>
          <w:lang w:eastAsia="zh-CN"/>
        </w:rPr>
        <w:t>Target UE</w:t>
      </w:r>
      <w:r w:rsidR="00E128F5">
        <w:rPr>
          <w:rFonts w:eastAsia="宋体"/>
          <w:color w:val="auto"/>
          <w:lang w:eastAsia="zh-CN"/>
        </w:rPr>
        <w:t>, and t</w:t>
      </w:r>
      <w:r w:rsidR="006501F4">
        <w:rPr>
          <w:rFonts w:eastAsia="宋体"/>
          <w:color w:val="auto"/>
          <w:lang w:eastAsia="zh-CN"/>
        </w:rPr>
        <w:t>he interaction between</w:t>
      </w:r>
      <w:r w:rsidR="006501F4" w:rsidRPr="006501F4">
        <w:rPr>
          <w:rFonts w:eastAsia="宋体"/>
          <w:color w:val="auto"/>
          <w:lang w:eastAsia="zh-CN"/>
        </w:rPr>
        <w:t xml:space="preserve"> Location Se</w:t>
      </w:r>
      <w:r w:rsidR="006501F4">
        <w:rPr>
          <w:rFonts w:eastAsia="宋体"/>
          <w:color w:val="auto"/>
          <w:lang w:eastAsia="zh-CN"/>
        </w:rPr>
        <w:t>rver UE and Reference UE/</w:t>
      </w:r>
      <w:r w:rsidR="006501F4" w:rsidRPr="006501F4">
        <w:rPr>
          <w:rFonts w:eastAsia="宋体"/>
          <w:color w:val="auto"/>
          <w:lang w:eastAsia="zh-CN"/>
        </w:rPr>
        <w:t>Target UE</w:t>
      </w:r>
      <w:r w:rsidR="006501F4">
        <w:rPr>
          <w:rFonts w:eastAsia="宋体"/>
          <w:color w:val="auto"/>
          <w:lang w:eastAsia="zh-CN"/>
        </w:rPr>
        <w:t xml:space="preserve"> is needed</w:t>
      </w:r>
      <w:r w:rsidR="006501F4" w:rsidRPr="006501F4">
        <w:rPr>
          <w:rFonts w:eastAsia="宋体"/>
          <w:color w:val="auto"/>
          <w:lang w:eastAsia="zh-CN"/>
        </w:rPr>
        <w:t>.</w:t>
      </w:r>
      <w:r w:rsidR="006501F4">
        <w:rPr>
          <w:rFonts w:eastAsia="宋体"/>
          <w:color w:val="auto"/>
          <w:lang w:eastAsia="zh-CN"/>
        </w:rPr>
        <w:t xml:space="preserve"> </w:t>
      </w:r>
      <w:r w:rsidR="00864CD6">
        <w:rPr>
          <w:rFonts w:eastAsia="宋体"/>
          <w:color w:val="auto"/>
          <w:lang w:eastAsia="zh-CN"/>
        </w:rPr>
        <w:t>The interaction is more complex</w:t>
      </w:r>
      <w:r w:rsidR="00A267A6">
        <w:rPr>
          <w:rFonts w:eastAsia="宋体"/>
          <w:color w:val="auto"/>
          <w:lang w:eastAsia="zh-CN"/>
        </w:rPr>
        <w:t xml:space="preserve"> with the new UE</w:t>
      </w:r>
      <w:r w:rsidR="006E70DF">
        <w:rPr>
          <w:rFonts w:eastAsia="宋体"/>
          <w:color w:val="auto"/>
          <w:lang w:eastAsia="zh-CN"/>
        </w:rPr>
        <w:t xml:space="preserve"> involved</w:t>
      </w:r>
      <w:r w:rsidR="00864CD6">
        <w:rPr>
          <w:rFonts w:eastAsia="宋体"/>
          <w:color w:val="auto"/>
          <w:lang w:eastAsia="zh-CN"/>
        </w:rPr>
        <w:t xml:space="preserve">, and </w:t>
      </w:r>
      <w:r w:rsidR="006E70DF" w:rsidRPr="006501F4">
        <w:rPr>
          <w:rFonts w:eastAsia="宋体"/>
          <w:color w:val="auto"/>
          <w:lang w:eastAsia="zh-CN"/>
        </w:rPr>
        <w:t>Reference UE</w:t>
      </w:r>
      <w:r w:rsidR="006E70DF">
        <w:rPr>
          <w:rFonts w:eastAsia="宋体"/>
          <w:color w:val="auto"/>
          <w:lang w:eastAsia="zh-CN"/>
        </w:rPr>
        <w:t xml:space="preserve"> and</w:t>
      </w:r>
      <w:r w:rsidR="006E70DF" w:rsidRPr="006501F4">
        <w:rPr>
          <w:rFonts w:eastAsia="宋体"/>
          <w:color w:val="auto"/>
          <w:lang w:eastAsia="zh-CN"/>
        </w:rPr>
        <w:t xml:space="preserve"> Target UE</w:t>
      </w:r>
      <w:r w:rsidR="006E70DF">
        <w:rPr>
          <w:rFonts w:eastAsia="宋体"/>
          <w:color w:val="auto"/>
          <w:lang w:eastAsia="zh-CN"/>
        </w:rPr>
        <w:t xml:space="preserve"> can have the </w:t>
      </w:r>
      <w:r w:rsidR="006E70DF" w:rsidRPr="006E70DF">
        <w:rPr>
          <w:rFonts w:eastAsia="宋体"/>
          <w:color w:val="auto"/>
          <w:lang w:eastAsia="zh-CN"/>
        </w:rPr>
        <w:t>Location Server functionality</w:t>
      </w:r>
      <w:r w:rsidR="006E70DF">
        <w:rPr>
          <w:rFonts w:eastAsia="宋体"/>
          <w:color w:val="auto"/>
          <w:lang w:eastAsia="zh-CN"/>
        </w:rPr>
        <w:t>, thus</w:t>
      </w:r>
      <w:r w:rsidR="006501F4">
        <w:rPr>
          <w:rFonts w:eastAsia="宋体"/>
          <w:color w:val="auto"/>
          <w:lang w:eastAsia="zh-CN"/>
        </w:rPr>
        <w:t xml:space="preserve"> the </w:t>
      </w:r>
      <w:r w:rsidR="006501F4" w:rsidRPr="006501F4">
        <w:rPr>
          <w:rFonts w:eastAsia="宋体"/>
          <w:color w:val="auto"/>
          <w:lang w:eastAsia="zh-CN"/>
        </w:rPr>
        <w:t>Location Server UE</w:t>
      </w:r>
      <w:r w:rsidR="006501F4">
        <w:rPr>
          <w:rFonts w:eastAsia="宋体"/>
          <w:color w:val="auto"/>
          <w:lang w:eastAsia="zh-CN"/>
        </w:rPr>
        <w:t xml:space="preserve"> </w:t>
      </w:r>
      <w:r w:rsidR="006E70DF">
        <w:rPr>
          <w:rFonts w:eastAsia="宋体"/>
          <w:color w:val="auto"/>
          <w:lang w:eastAsia="zh-CN"/>
        </w:rPr>
        <w:t>is not needed</w:t>
      </w:r>
      <w:r w:rsidR="00143E5C">
        <w:rPr>
          <w:rFonts w:eastAsia="宋体"/>
          <w:color w:val="auto"/>
          <w:lang w:eastAsia="zh-CN"/>
        </w:rPr>
        <w:t>.</w:t>
      </w:r>
    </w:p>
    <w:p w14:paraId="33133239" w14:textId="37BFF8DA" w:rsidR="00947AA4" w:rsidRDefault="00947AA4" w:rsidP="00947AA4">
      <w:pPr>
        <w:pStyle w:val="B1"/>
        <w:rPr>
          <w:rFonts w:eastAsia="等线"/>
          <w:lang w:eastAsia="zh-CN"/>
        </w:rPr>
      </w:pPr>
      <w:r w:rsidRPr="00A7799E">
        <w:rPr>
          <w:lang w:eastAsia="zh-CN"/>
        </w:rPr>
        <w:t>-</w:t>
      </w:r>
      <w:r w:rsidRPr="00A7799E">
        <w:rPr>
          <w:lang w:eastAsia="zh-CN"/>
        </w:rPr>
        <w:tab/>
      </w:r>
      <w:r>
        <w:rPr>
          <w:rFonts w:eastAsia="等线"/>
          <w:lang w:eastAsia="zh-CN"/>
        </w:rPr>
        <w:t>Sol#27 focuses on the LMF selection by considering the Ranging and SL positioning requirements.</w:t>
      </w:r>
      <w:r w:rsidR="005F051B" w:rsidRPr="005F051B">
        <w:t xml:space="preserve"> </w:t>
      </w:r>
      <w:r w:rsidR="005F051B">
        <w:t xml:space="preserve">This solution </w:t>
      </w:r>
      <w:r w:rsidR="005F051B" w:rsidRPr="00947AA4">
        <w:rPr>
          <w:rFonts w:eastAsia="等线"/>
          <w:lang w:eastAsia="zh-CN"/>
        </w:rPr>
        <w:t>address</w:t>
      </w:r>
      <w:r w:rsidR="005F051B">
        <w:rPr>
          <w:rFonts w:eastAsia="等线"/>
          <w:lang w:eastAsia="zh-CN"/>
        </w:rPr>
        <w:t>es</w:t>
      </w:r>
      <w:r w:rsidR="005F051B" w:rsidRPr="00947AA4">
        <w:rPr>
          <w:rFonts w:eastAsia="等线"/>
          <w:lang w:eastAsia="zh-CN"/>
        </w:rPr>
        <w:t xml:space="preserve"> KI#2, KI#3, KI#4, KI#5, KI#6, and KI#</w:t>
      </w:r>
      <w:r w:rsidR="005F051B">
        <w:rPr>
          <w:rFonts w:eastAsia="等线"/>
          <w:lang w:eastAsia="zh-CN"/>
        </w:rPr>
        <w:t>7.</w:t>
      </w:r>
    </w:p>
    <w:p w14:paraId="7957A99F" w14:textId="0DBDE082" w:rsidR="00947AA4" w:rsidRPr="00947AA4" w:rsidRDefault="00947AA4" w:rsidP="00947AA4">
      <w:pPr>
        <w:pStyle w:val="B1"/>
        <w:rPr>
          <w:rFonts w:eastAsia="等线"/>
          <w:lang w:eastAsia="zh-CN"/>
        </w:rPr>
      </w:pPr>
      <w:r>
        <w:rPr>
          <w:rFonts w:eastAsia="等线" w:hint="eastAsia"/>
          <w:lang w:eastAsia="zh-CN"/>
        </w:rPr>
        <w:t>-</w:t>
      </w:r>
      <w:r>
        <w:rPr>
          <w:rFonts w:eastAsia="等线"/>
          <w:lang w:eastAsia="zh-CN"/>
        </w:rPr>
        <w:tab/>
        <w:t xml:space="preserve">Sol#28 proposes the LMF involved </w:t>
      </w:r>
      <w:r w:rsidRPr="00D8065C">
        <w:rPr>
          <w:rFonts w:eastAsia="等线"/>
          <w:lang w:eastAsia="zh-CN"/>
        </w:rPr>
        <w:t>Ranging/Sidelink positioning</w:t>
      </w:r>
      <w:r>
        <w:rPr>
          <w:rFonts w:eastAsia="等线"/>
          <w:lang w:eastAsia="zh-CN"/>
        </w:rPr>
        <w:t>. Three modes on ranging result calculation are introduced including UE based, LMF based and Hybrid.</w:t>
      </w:r>
      <w:r>
        <w:t xml:space="preserve"> This solution </w:t>
      </w:r>
      <w:r w:rsidRPr="00947AA4">
        <w:rPr>
          <w:rFonts w:eastAsia="等线"/>
          <w:lang w:eastAsia="zh-CN"/>
        </w:rPr>
        <w:t>address</w:t>
      </w:r>
      <w:r>
        <w:rPr>
          <w:rFonts w:eastAsia="等线"/>
          <w:lang w:eastAsia="zh-CN"/>
        </w:rPr>
        <w:t>es</w:t>
      </w:r>
      <w:r w:rsidRPr="00947AA4">
        <w:rPr>
          <w:rFonts w:eastAsia="等线"/>
          <w:lang w:eastAsia="zh-CN"/>
        </w:rPr>
        <w:t xml:space="preserve"> KI#2, KI#3, KI#4, KI#5, KI#6, and KI#</w:t>
      </w:r>
      <w:r>
        <w:rPr>
          <w:rFonts w:eastAsia="等线"/>
          <w:lang w:eastAsia="zh-CN"/>
        </w:rPr>
        <w:t>7.</w:t>
      </w:r>
    </w:p>
    <w:p w14:paraId="2F1D3617" w14:textId="77777777" w:rsidR="00CA6115" w:rsidRPr="00927C1B" w:rsidRDefault="00CA6115" w:rsidP="00CA6115">
      <w:pPr>
        <w:pStyle w:val="1"/>
      </w:pPr>
      <w:r>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DC0EDC" w14:textId="6C529540" w:rsidR="00E22F28" w:rsidRPr="00E22F28" w:rsidRDefault="00E22F28" w:rsidP="00E22F28">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3" w:name="_Toc50557378"/>
      <w:bookmarkStart w:id="4" w:name="_Toc50549064"/>
      <w:bookmarkStart w:id="5" w:name="_Toc55202372"/>
      <w:bookmarkStart w:id="6" w:name="_Toc57209999"/>
      <w:bookmarkStart w:id="7" w:name="_Toc57366390"/>
      <w:bookmarkStart w:id="8" w:name="_Toc68086339"/>
      <w:bookmarkEnd w:id="2"/>
      <w:r w:rsidRPr="00E22F28">
        <w:rPr>
          <w:rFonts w:ascii="Arial" w:eastAsia="宋体" w:hAnsi="Arial"/>
          <w:color w:val="auto"/>
          <w:sz w:val="32"/>
          <w:lang w:eastAsia="zh-CN"/>
        </w:rPr>
        <w:t>7.</w:t>
      </w:r>
      <w:r>
        <w:rPr>
          <w:rFonts w:ascii="Arial" w:eastAsia="宋体" w:hAnsi="Arial"/>
          <w:color w:val="auto"/>
          <w:sz w:val="32"/>
          <w:lang w:eastAsia="zh-CN"/>
        </w:rPr>
        <w:t>X</w:t>
      </w:r>
      <w:r w:rsidRPr="00E22F28">
        <w:rPr>
          <w:rFonts w:ascii="Arial" w:eastAsia="宋体" w:hAnsi="Arial"/>
          <w:color w:val="auto"/>
          <w:sz w:val="32"/>
          <w:lang w:eastAsia="zh-CN"/>
        </w:rPr>
        <w:tab/>
        <w:t>Key Issue #</w:t>
      </w:r>
      <w:r w:rsidR="00FB6579">
        <w:rPr>
          <w:rFonts w:ascii="Arial" w:eastAsia="宋体" w:hAnsi="Arial"/>
          <w:color w:val="auto"/>
          <w:sz w:val="32"/>
          <w:lang w:eastAsia="zh-CN"/>
        </w:rPr>
        <w:t>4</w:t>
      </w:r>
      <w:r w:rsidRPr="00E22F28">
        <w:rPr>
          <w:rFonts w:ascii="Arial" w:eastAsia="宋体" w:hAnsi="Arial"/>
          <w:color w:val="auto"/>
          <w:sz w:val="32"/>
          <w:lang w:eastAsia="zh-CN"/>
        </w:rPr>
        <w:t xml:space="preserve">: </w:t>
      </w:r>
      <w:bookmarkEnd w:id="3"/>
      <w:bookmarkEnd w:id="4"/>
      <w:bookmarkEnd w:id="5"/>
      <w:bookmarkEnd w:id="6"/>
      <w:bookmarkEnd w:id="7"/>
      <w:bookmarkEnd w:id="8"/>
      <w:r w:rsidR="00FB6579" w:rsidRPr="00723A31">
        <w:rPr>
          <w:rFonts w:ascii="Arial" w:eastAsia="宋体" w:hAnsi="Arial"/>
          <w:color w:val="auto"/>
          <w:sz w:val="32"/>
          <w:lang w:eastAsia="zh-CN"/>
        </w:rPr>
        <w:t>Control of Operations for Ranging/Sidelink positioning</w:t>
      </w:r>
    </w:p>
    <w:p w14:paraId="000B4383" w14:textId="5A62398E" w:rsidR="00864CD6" w:rsidRPr="00864CD6" w:rsidRDefault="00E22F28" w:rsidP="00864CD6">
      <w:pPr>
        <w:overflowPunct/>
        <w:autoSpaceDE/>
        <w:autoSpaceDN/>
        <w:adjustRightInd/>
        <w:textAlignment w:val="auto"/>
        <w:rPr>
          <w:color w:val="auto"/>
          <w:lang w:eastAsia="ko-KR"/>
        </w:rPr>
      </w:pPr>
      <w:r w:rsidRPr="00E22F28">
        <w:rPr>
          <w:rFonts w:eastAsia="宋体"/>
          <w:color w:val="auto"/>
          <w:lang w:eastAsia="ko-KR"/>
        </w:rPr>
        <w:t>For Key Issue #</w:t>
      </w:r>
      <w:r w:rsidR="00FB6579">
        <w:rPr>
          <w:rFonts w:eastAsia="宋体"/>
          <w:color w:val="auto"/>
          <w:lang w:eastAsia="zh-CN"/>
        </w:rPr>
        <w:t>4</w:t>
      </w:r>
      <w:r w:rsidRPr="00E22F28">
        <w:rPr>
          <w:rFonts w:eastAsia="宋体"/>
          <w:color w:val="auto"/>
          <w:lang w:eastAsia="ko-KR"/>
        </w:rPr>
        <w:t>: "</w:t>
      </w:r>
      <w:r w:rsidR="00FB6579" w:rsidRPr="00723A31">
        <w:rPr>
          <w:rFonts w:eastAsia="宋体"/>
          <w:color w:val="auto"/>
          <w:lang w:eastAsia="ko-KR"/>
        </w:rPr>
        <w:t>Control of Operations for Ranging/Sidelink positioning</w:t>
      </w:r>
      <w:r w:rsidR="00FB6579" w:rsidRPr="00E22F28">
        <w:rPr>
          <w:rFonts w:eastAsia="宋体"/>
          <w:color w:val="auto"/>
          <w:lang w:eastAsia="ko-KR"/>
        </w:rPr>
        <w:t xml:space="preserve"> </w:t>
      </w:r>
      <w:r w:rsidRPr="00E22F28">
        <w:rPr>
          <w:rFonts w:eastAsia="宋体"/>
          <w:color w:val="auto"/>
          <w:lang w:eastAsia="ko-KR"/>
        </w:rPr>
        <w:t>",</w:t>
      </w:r>
      <w:r w:rsidRPr="00E22F28">
        <w:rPr>
          <w:rFonts w:eastAsia="宋体"/>
          <w:color w:val="auto"/>
          <w:lang w:eastAsia="zh-CN"/>
        </w:rPr>
        <w:t xml:space="preserve"> b</w:t>
      </w:r>
      <w:r w:rsidRPr="00E22F28">
        <w:rPr>
          <w:rFonts w:eastAsia="宋体"/>
          <w:color w:val="auto"/>
          <w:lang w:eastAsia="ko-KR"/>
        </w:rPr>
        <w:t xml:space="preserve">ased on Table 6.0-1, </w:t>
      </w:r>
      <w:r>
        <w:rPr>
          <w:rFonts w:eastAsia="宋体"/>
          <w:color w:val="auto"/>
          <w:lang w:eastAsia="ko-KR"/>
        </w:rPr>
        <w:t>the</w:t>
      </w:r>
      <w:r w:rsidRPr="00E22F28">
        <w:rPr>
          <w:rFonts w:eastAsia="宋体"/>
          <w:color w:val="auto"/>
          <w:lang w:eastAsia="ko-KR"/>
        </w:rPr>
        <w:t xml:space="preserve"> solutions can be summarized and evaluated as the following</w:t>
      </w:r>
      <w:r w:rsidR="00543C19">
        <w:rPr>
          <w:rFonts w:eastAsia="宋体"/>
          <w:color w:val="auto"/>
          <w:lang w:eastAsia="ko-KR"/>
        </w:rPr>
        <w:t>,</w:t>
      </w:r>
    </w:p>
    <w:p w14:paraId="3481ED20" w14:textId="51DA15F9" w:rsidR="00551BFD" w:rsidRPr="0073673E" w:rsidRDefault="00695B4D" w:rsidP="00551BFD">
      <w:pPr>
        <w:overflowPunct/>
        <w:autoSpaceDE/>
        <w:autoSpaceDN/>
        <w:adjustRightInd/>
        <w:ind w:left="568" w:hanging="284"/>
        <w:textAlignment w:val="auto"/>
        <w:rPr>
          <w:rFonts w:eastAsia="宋体"/>
          <w:color w:val="auto"/>
          <w:lang w:eastAsia="zh-CN"/>
        </w:rPr>
      </w:pPr>
      <w:r w:rsidRPr="00A7799E">
        <w:rPr>
          <w:lang w:eastAsia="zh-CN"/>
        </w:rPr>
        <w:t>-</w:t>
      </w:r>
      <w:r w:rsidRPr="00A7799E">
        <w:rPr>
          <w:lang w:eastAsia="zh-CN"/>
        </w:rPr>
        <w:tab/>
      </w:r>
      <w:r w:rsidR="00551BFD" w:rsidRPr="008E77C4">
        <w:rPr>
          <w:rFonts w:eastAsia="宋体"/>
          <w:color w:val="auto"/>
          <w:lang w:eastAsia="zh-CN"/>
        </w:rPr>
        <w:t>Sol#</w:t>
      </w:r>
      <w:r w:rsidR="00551BFD">
        <w:rPr>
          <w:rFonts w:eastAsia="宋体"/>
          <w:color w:val="auto"/>
          <w:lang w:eastAsia="zh-CN"/>
        </w:rPr>
        <w:t xml:space="preserve">3 </w:t>
      </w:r>
      <w:r w:rsidR="00551BFD">
        <w:rPr>
          <w:rFonts w:eastAsia="宋体" w:hint="eastAsia"/>
          <w:color w:val="auto"/>
          <w:lang w:eastAsia="zh-CN"/>
        </w:rPr>
        <w:t>proposes</w:t>
      </w:r>
      <w:r w:rsidR="00551BFD">
        <w:rPr>
          <w:rFonts w:eastAsia="宋体"/>
          <w:color w:val="auto"/>
          <w:lang w:eastAsia="zh-CN"/>
        </w:rPr>
        <w:t xml:space="preserve"> </w:t>
      </w:r>
      <w:r w:rsidR="00551BFD">
        <w:rPr>
          <w:rFonts w:eastAsia="宋体" w:hint="eastAsia"/>
          <w:color w:val="auto"/>
          <w:lang w:eastAsia="zh-CN"/>
        </w:rPr>
        <w:t>that</w:t>
      </w:r>
      <w:r w:rsidR="00551BFD">
        <w:rPr>
          <w:rFonts w:eastAsia="宋体"/>
          <w:color w:val="auto"/>
          <w:lang w:eastAsia="zh-CN"/>
        </w:rPr>
        <w:t xml:space="preserve"> </w:t>
      </w:r>
      <w:r w:rsidR="00551BFD" w:rsidRPr="00486338">
        <w:rPr>
          <w:rFonts w:eastAsia="宋体"/>
          <w:color w:val="auto"/>
          <w:lang w:eastAsia="zh-CN"/>
        </w:rPr>
        <w:t xml:space="preserve">the coordination and configuration information </w:t>
      </w:r>
      <w:r w:rsidR="00551BFD">
        <w:rPr>
          <w:rFonts w:eastAsia="宋体"/>
          <w:color w:val="auto"/>
          <w:lang w:eastAsia="zh-CN"/>
        </w:rPr>
        <w:t xml:space="preserve">can be </w:t>
      </w:r>
      <w:r w:rsidR="00551BFD" w:rsidRPr="00486338">
        <w:rPr>
          <w:rFonts w:eastAsia="宋体"/>
          <w:color w:val="auto"/>
          <w:lang w:eastAsia="zh-CN"/>
        </w:rPr>
        <w:t>exchange</w:t>
      </w:r>
      <w:r w:rsidR="00551BFD">
        <w:rPr>
          <w:rFonts w:eastAsia="宋体"/>
          <w:color w:val="auto"/>
          <w:lang w:eastAsia="zh-CN"/>
        </w:rPr>
        <w:t>d</w:t>
      </w:r>
      <w:r w:rsidR="00551BFD" w:rsidRPr="00486338">
        <w:rPr>
          <w:rFonts w:eastAsia="宋体"/>
          <w:color w:val="auto"/>
          <w:lang w:eastAsia="zh-CN"/>
        </w:rPr>
        <w:t xml:space="preserve"> and the ranging results </w:t>
      </w:r>
      <w:r w:rsidR="00551BFD">
        <w:rPr>
          <w:rFonts w:eastAsia="宋体"/>
          <w:color w:val="auto"/>
          <w:lang w:eastAsia="zh-CN"/>
        </w:rPr>
        <w:t xml:space="preserve">can be shared </w:t>
      </w:r>
      <w:r w:rsidR="00551BFD" w:rsidRPr="00486338">
        <w:rPr>
          <w:rFonts w:eastAsia="宋体"/>
          <w:color w:val="auto"/>
          <w:lang w:eastAsia="zh-CN"/>
        </w:rPr>
        <w:t>between the UEs</w:t>
      </w:r>
      <w:r w:rsidR="00551BFD">
        <w:rPr>
          <w:rFonts w:eastAsia="宋体"/>
          <w:color w:val="auto"/>
          <w:lang w:eastAsia="zh-CN"/>
        </w:rPr>
        <w:t xml:space="preserve"> via the PC5-S</w:t>
      </w:r>
      <w:r w:rsidR="00551BFD" w:rsidRPr="00486338">
        <w:rPr>
          <w:rFonts w:eastAsia="宋体"/>
          <w:color w:val="auto"/>
          <w:lang w:eastAsia="zh-CN"/>
        </w:rPr>
        <w:t>.</w:t>
      </w:r>
      <w:r w:rsidR="00551BFD" w:rsidRPr="0073673E">
        <w:rPr>
          <w:rFonts w:eastAsia="宋体"/>
          <w:color w:val="auto"/>
          <w:lang w:eastAsia="zh-CN"/>
        </w:rPr>
        <w:t xml:space="preserve"> </w:t>
      </w:r>
      <w:r w:rsidR="00551BFD">
        <w:rPr>
          <w:rFonts w:eastAsia="宋体"/>
          <w:color w:val="auto"/>
          <w:lang w:eastAsia="zh-CN"/>
        </w:rPr>
        <w:t xml:space="preserve">The ranging request or response </w:t>
      </w:r>
      <w:r w:rsidR="00551BFD" w:rsidRPr="004D1674">
        <w:rPr>
          <w:rFonts w:eastAsia="宋体"/>
          <w:color w:val="auto"/>
          <w:lang w:eastAsia="zh-CN"/>
        </w:rPr>
        <w:t>can be a new PC5-S signalling carried by the PC5 connection.</w:t>
      </w:r>
      <w:r w:rsidR="00551BFD">
        <w:rPr>
          <w:rFonts w:eastAsia="宋体"/>
          <w:color w:val="auto"/>
          <w:lang w:eastAsia="zh-CN"/>
        </w:rPr>
        <w:t xml:space="preserve"> T</w:t>
      </w:r>
      <w:r w:rsidR="00551BFD" w:rsidRPr="00486338">
        <w:rPr>
          <w:rFonts w:eastAsia="宋体"/>
          <w:color w:val="auto"/>
          <w:lang w:eastAsia="zh-CN"/>
        </w:rPr>
        <w:t>he coordination and configuration information</w:t>
      </w:r>
      <w:r w:rsidR="00551BFD">
        <w:rPr>
          <w:rFonts w:eastAsia="宋体"/>
          <w:color w:val="auto"/>
          <w:lang w:eastAsia="zh-CN"/>
        </w:rPr>
        <w:t xml:space="preserve"> can be </w:t>
      </w:r>
      <w:r w:rsidR="00551BFD">
        <w:t>the Ranging role (Reference UE or Target UE), one time or period ranging, ranging for distance or direction measurement or both</w:t>
      </w:r>
      <w:r w:rsidR="00551BFD">
        <w:rPr>
          <w:rFonts w:eastAsia="宋体"/>
          <w:color w:val="auto"/>
          <w:lang w:eastAsia="zh-CN"/>
        </w:rPr>
        <w:t>. The interaction between upper layer (e.g., ranging layer</w:t>
      </w:r>
      <w:r w:rsidR="00551BFD">
        <w:rPr>
          <w:rFonts w:eastAsia="宋体" w:hint="eastAsia"/>
          <w:color w:val="auto"/>
          <w:lang w:eastAsia="zh-CN"/>
        </w:rPr>
        <w:t>)</w:t>
      </w:r>
      <w:r w:rsidR="00551BFD">
        <w:rPr>
          <w:rFonts w:eastAsia="宋体"/>
          <w:color w:val="auto"/>
          <w:lang w:eastAsia="zh-CN"/>
        </w:rPr>
        <w:t xml:space="preserve"> and </w:t>
      </w:r>
      <w:r w:rsidR="00551BFD">
        <w:rPr>
          <w:rFonts w:eastAsia="宋体" w:hint="eastAsia"/>
          <w:color w:val="auto"/>
          <w:lang w:eastAsia="zh-CN"/>
        </w:rPr>
        <w:t>low</w:t>
      </w:r>
      <w:r w:rsidR="00551BFD">
        <w:rPr>
          <w:rFonts w:eastAsia="宋体"/>
          <w:color w:val="auto"/>
          <w:lang w:eastAsia="zh-CN"/>
        </w:rPr>
        <w:t>er layer (e.g., AS layer</w:t>
      </w:r>
      <w:r w:rsidR="00551BFD">
        <w:rPr>
          <w:rFonts w:eastAsia="宋体" w:hint="eastAsia"/>
          <w:color w:val="auto"/>
          <w:lang w:eastAsia="zh-CN"/>
        </w:rPr>
        <w:t>)</w:t>
      </w:r>
      <w:r w:rsidR="00551BFD">
        <w:rPr>
          <w:rFonts w:eastAsia="宋体"/>
          <w:color w:val="auto"/>
          <w:lang w:eastAsia="zh-CN"/>
        </w:rPr>
        <w:t xml:space="preserve"> within one UE</w:t>
      </w:r>
      <w:r w:rsidR="00551BFD" w:rsidRPr="00486338">
        <w:rPr>
          <w:rFonts w:eastAsia="宋体"/>
          <w:color w:val="auto"/>
          <w:lang w:eastAsia="zh-CN"/>
        </w:rPr>
        <w:t xml:space="preserve"> </w:t>
      </w:r>
      <w:r w:rsidR="00551BFD">
        <w:rPr>
          <w:rFonts w:eastAsia="宋体"/>
          <w:color w:val="auto"/>
          <w:lang w:eastAsia="zh-CN"/>
        </w:rPr>
        <w:t>is also described</w:t>
      </w:r>
      <w:r w:rsidR="00551BFD" w:rsidRPr="008E77C4">
        <w:rPr>
          <w:rFonts w:eastAsia="宋体"/>
          <w:color w:val="auto"/>
          <w:lang w:eastAsia="zh-CN"/>
        </w:rPr>
        <w:t>.</w:t>
      </w:r>
      <w:r w:rsidR="00551BFD">
        <w:rPr>
          <w:rFonts w:eastAsia="宋体"/>
          <w:color w:val="auto"/>
          <w:lang w:eastAsia="zh-CN"/>
        </w:rPr>
        <w:t xml:space="preserve"> The </w:t>
      </w:r>
      <w:r w:rsidR="00551BFD">
        <w:rPr>
          <w:rFonts w:eastAsia="宋体" w:hint="eastAsia"/>
          <w:color w:val="auto"/>
          <w:lang w:eastAsia="zh-CN"/>
        </w:rPr>
        <w:t>r</w:t>
      </w:r>
      <w:r w:rsidR="00551BFD">
        <w:rPr>
          <w:rFonts w:eastAsia="宋体"/>
          <w:color w:val="auto"/>
          <w:lang w:eastAsia="zh-CN"/>
        </w:rPr>
        <w:t xml:space="preserve">anging procedure in AS layer </w:t>
      </w:r>
      <w:r w:rsidR="00551BFD" w:rsidRPr="00DF048C">
        <w:t>according to the ranging configuration</w:t>
      </w:r>
      <w:r w:rsidR="00551BFD">
        <w:t xml:space="preserve"> is left to RAN WG.</w:t>
      </w:r>
    </w:p>
    <w:p w14:paraId="7772A7E8" w14:textId="77777777" w:rsidR="00551BFD" w:rsidRPr="004810A8" w:rsidRDefault="00551BFD" w:rsidP="00551BFD">
      <w:pPr>
        <w:pStyle w:val="B1"/>
        <w:rPr>
          <w:rFonts w:eastAsiaTheme="minorEastAsia"/>
          <w:lang w:eastAsia="zh-CN"/>
        </w:rPr>
      </w:pPr>
      <w:r w:rsidRPr="00A7799E">
        <w:rPr>
          <w:lang w:eastAsia="zh-CN"/>
        </w:rPr>
        <w:t>-</w:t>
      </w:r>
      <w:r w:rsidRPr="00A7799E">
        <w:rPr>
          <w:lang w:eastAsia="zh-CN"/>
        </w:rPr>
        <w:tab/>
      </w:r>
      <w:r w:rsidRPr="008E77C4">
        <w:rPr>
          <w:rFonts w:eastAsia="宋体"/>
          <w:color w:val="auto"/>
          <w:lang w:eastAsia="zh-CN"/>
        </w:rPr>
        <w:t>Sol#</w:t>
      </w:r>
      <w:r>
        <w:rPr>
          <w:rFonts w:eastAsia="宋体"/>
          <w:color w:val="auto"/>
          <w:lang w:eastAsia="zh-CN"/>
        </w:rPr>
        <w:t xml:space="preserve">4 proposes to use </w:t>
      </w:r>
      <w:r w:rsidRPr="0073673E">
        <w:rPr>
          <w:rFonts w:eastAsia="宋体"/>
          <w:color w:val="auto"/>
          <w:lang w:eastAsia="zh-CN"/>
        </w:rPr>
        <w:t xml:space="preserve">RSPP </w:t>
      </w:r>
      <w:r>
        <w:rPr>
          <w:rFonts w:eastAsia="宋体"/>
          <w:color w:val="auto"/>
          <w:lang w:eastAsia="zh-CN"/>
        </w:rPr>
        <w:t>(</w:t>
      </w:r>
      <w:r>
        <w:rPr>
          <w:rFonts w:eastAsia="等线"/>
          <w:lang w:eastAsia="zh-CN"/>
        </w:rPr>
        <w:t>Ranging/Sidelink Positioning Protocol</w:t>
      </w:r>
      <w:r>
        <w:rPr>
          <w:rFonts w:eastAsia="宋体"/>
          <w:color w:val="auto"/>
          <w:lang w:eastAsia="zh-CN"/>
        </w:rPr>
        <w:t xml:space="preserve">) like LPP </w:t>
      </w:r>
      <w:r>
        <w:rPr>
          <w:rFonts w:eastAsia="等线"/>
          <w:lang w:eastAsia="zh-CN"/>
        </w:rPr>
        <w:t>on top of existing PC5-S</w:t>
      </w:r>
      <w:r w:rsidRPr="004810A8">
        <w:rPr>
          <w:rFonts w:eastAsia="等线"/>
          <w:lang w:eastAsia="zh-CN"/>
        </w:rPr>
        <w:t xml:space="preserve"> </w:t>
      </w:r>
      <w:r>
        <w:rPr>
          <w:rFonts w:eastAsia="等线"/>
          <w:lang w:eastAsia="zh-CN"/>
        </w:rPr>
        <w:t>protocol</w:t>
      </w:r>
      <w:r w:rsidRPr="008E77C4">
        <w:rPr>
          <w:rFonts w:eastAsia="宋体"/>
          <w:color w:val="auto"/>
          <w:lang w:eastAsia="zh-CN"/>
        </w:rPr>
        <w:t>.</w:t>
      </w:r>
      <w:r w:rsidRPr="000E5EF6">
        <w:rPr>
          <w:lang w:eastAsia="zh-CN"/>
        </w:rPr>
        <w:t xml:space="preserve"> </w:t>
      </w:r>
      <w:r w:rsidRPr="005F38E2">
        <w:rPr>
          <w:lang w:eastAsia="zh-CN"/>
        </w:rPr>
        <w:t xml:space="preserve">RSPP </w:t>
      </w:r>
      <w:r w:rsidRPr="004810A8">
        <w:rPr>
          <w:rFonts w:hint="eastAsia"/>
          <w:lang w:eastAsia="zh-CN"/>
        </w:rPr>
        <w:t>message</w:t>
      </w:r>
      <w:r w:rsidRPr="005F38E2">
        <w:rPr>
          <w:lang w:eastAsia="zh-CN"/>
        </w:rPr>
        <w:t xml:space="preserve"> </w:t>
      </w:r>
      <w:r>
        <w:rPr>
          <w:lang w:eastAsia="zh-CN"/>
        </w:rPr>
        <w:t xml:space="preserve">is used </w:t>
      </w:r>
      <w:r w:rsidRPr="005F38E2">
        <w:rPr>
          <w:lang w:eastAsia="zh-CN"/>
        </w:rPr>
        <w:t>to exchange the coordination &amp; configuration information</w:t>
      </w:r>
      <w:r>
        <w:rPr>
          <w:lang w:eastAsia="zh-CN"/>
        </w:rPr>
        <w:t xml:space="preserve"> (e.g., Ranging capability</w:t>
      </w:r>
      <w:r>
        <w:rPr>
          <w:rFonts w:eastAsia="宋体"/>
          <w:color w:val="auto"/>
          <w:lang w:eastAsia="zh-CN"/>
        </w:rPr>
        <w:t xml:space="preserve">, </w:t>
      </w:r>
      <w:r w:rsidRPr="00E42BBF">
        <w:t>Ranging assistant data</w:t>
      </w:r>
      <w:r>
        <w:t xml:space="preserve">, </w:t>
      </w:r>
      <w:r w:rsidRPr="001A547E">
        <w:t>Ranging measurement results</w:t>
      </w:r>
      <w:r>
        <w:t>)</w:t>
      </w:r>
      <w:r>
        <w:rPr>
          <w:lang w:eastAsia="zh-CN"/>
        </w:rPr>
        <w:t xml:space="preserve">, and a new kind of PC5-S message is used to carry the RSPP message. </w:t>
      </w:r>
      <w:r>
        <w:rPr>
          <w:rFonts w:eastAsiaTheme="minorEastAsia"/>
          <w:lang w:eastAsia="zh-CN"/>
        </w:rPr>
        <w:t xml:space="preserve">Target UE and the Reference UE pass the interacted coordination &amp; configuration information down to the AS layer, and then the Ranging/Sidelink Positioning measurement and result calculation can be performed. </w:t>
      </w:r>
      <w:r>
        <w:rPr>
          <w:lang w:eastAsia="zh-CN"/>
        </w:rPr>
        <w:t xml:space="preserve">It also proposed that </w:t>
      </w:r>
      <w:r w:rsidRPr="0073673E">
        <w:rPr>
          <w:rFonts w:eastAsia="宋体"/>
          <w:color w:val="auto"/>
          <w:lang w:eastAsia="zh-CN"/>
        </w:rPr>
        <w:t xml:space="preserve">RSPP </w:t>
      </w:r>
      <w:r w:rsidRPr="00DF048C">
        <w:rPr>
          <w:lang w:eastAsia="zh-CN"/>
        </w:rPr>
        <w:t>will be determined by RAN W</w:t>
      </w:r>
      <w:r>
        <w:rPr>
          <w:lang w:eastAsia="zh-CN"/>
        </w:rPr>
        <w:t>G.</w:t>
      </w:r>
    </w:p>
    <w:p w14:paraId="04A073D5" w14:textId="77777777" w:rsidR="00551BFD" w:rsidRDefault="00551BFD" w:rsidP="00551BFD">
      <w:pPr>
        <w:overflowPunct/>
        <w:autoSpaceDE/>
        <w:autoSpaceDN/>
        <w:adjustRightInd/>
        <w:ind w:left="568" w:hanging="284"/>
        <w:textAlignment w:val="auto"/>
        <w:rPr>
          <w:rFonts w:eastAsia="宋体"/>
          <w:color w:val="auto"/>
          <w:lang w:eastAsia="zh-CN"/>
        </w:rPr>
      </w:pPr>
      <w:r w:rsidRPr="00A7799E">
        <w:rPr>
          <w:lang w:eastAsia="zh-CN"/>
        </w:rPr>
        <w:t>-</w:t>
      </w:r>
      <w:r w:rsidRPr="00A7799E">
        <w:rPr>
          <w:lang w:eastAsia="zh-CN"/>
        </w:rPr>
        <w:tab/>
      </w:r>
      <w:r w:rsidRPr="008E77C4">
        <w:rPr>
          <w:rFonts w:eastAsia="宋体"/>
          <w:color w:val="auto"/>
          <w:lang w:eastAsia="zh-CN"/>
        </w:rPr>
        <w:t>Sol#</w:t>
      </w:r>
      <w:r>
        <w:rPr>
          <w:rFonts w:eastAsia="宋体"/>
          <w:color w:val="auto"/>
          <w:lang w:eastAsia="zh-CN"/>
        </w:rPr>
        <w:t>5 presents a h</w:t>
      </w:r>
      <w:r w:rsidRPr="006B12FF">
        <w:rPr>
          <w:rFonts w:eastAsia="宋体"/>
          <w:color w:val="auto"/>
          <w:lang w:eastAsia="zh-CN"/>
        </w:rPr>
        <w:t>igh-level procedure, and leave the detailed Sidelink Positioning procedure to RAN</w:t>
      </w:r>
      <w:r>
        <w:rPr>
          <w:rFonts w:eastAsia="宋体"/>
          <w:color w:val="auto"/>
          <w:lang w:eastAsia="zh-CN"/>
        </w:rPr>
        <w:t xml:space="preserve"> WG</w:t>
      </w:r>
      <w:r w:rsidRPr="006B12FF">
        <w:rPr>
          <w:rFonts w:eastAsia="宋体"/>
          <w:color w:val="auto"/>
          <w:lang w:eastAsia="zh-CN"/>
        </w:rPr>
        <w:t>.</w:t>
      </w:r>
      <w:r>
        <w:rPr>
          <w:rFonts w:eastAsia="宋体"/>
          <w:color w:val="auto"/>
          <w:lang w:eastAsia="zh-CN"/>
        </w:rPr>
        <w:t xml:space="preserve"> During the </w:t>
      </w:r>
      <w:r w:rsidRPr="006B12FF">
        <w:rPr>
          <w:rFonts w:eastAsia="宋体"/>
          <w:color w:val="auto"/>
          <w:lang w:eastAsia="zh-CN"/>
        </w:rPr>
        <w:t>Sidelink Positioning procedure</w:t>
      </w:r>
      <w:r>
        <w:rPr>
          <w:rFonts w:eastAsia="宋体"/>
          <w:color w:val="auto"/>
          <w:lang w:eastAsia="zh-CN"/>
        </w:rPr>
        <w:t>,</w:t>
      </w:r>
      <w:r w:rsidRPr="00791807">
        <w:t xml:space="preserve"> </w:t>
      </w:r>
      <w:r>
        <w:t xml:space="preserve">two UEs can perform the </w:t>
      </w:r>
      <w:r w:rsidRPr="00791807">
        <w:t>capability exchange, reference UE negotiation</w:t>
      </w:r>
      <w:r w:rsidRPr="00791807">
        <w:rPr>
          <w:rFonts w:eastAsia="等线" w:hint="eastAsia"/>
        </w:rPr>
        <w:t>, Ranging/Sidelink positioning measurement and calculation, Ranging/Sidelink positioning result transmission</w:t>
      </w:r>
      <w:r>
        <w:rPr>
          <w:rFonts w:eastAsia="宋体"/>
          <w:color w:val="auto"/>
          <w:lang w:eastAsia="zh-CN"/>
        </w:rPr>
        <w:t xml:space="preserve">. </w:t>
      </w:r>
      <w:r>
        <w:rPr>
          <w:lang w:eastAsia="zh-CN"/>
        </w:rPr>
        <w:t>Ranging/Sidelink positioning request</w:t>
      </w:r>
      <w:r>
        <w:rPr>
          <w:rFonts w:eastAsia="宋体"/>
          <w:color w:val="auto"/>
          <w:lang w:eastAsia="zh-CN"/>
        </w:rPr>
        <w:t xml:space="preserve"> and response are performed before the</w:t>
      </w:r>
      <w:r w:rsidRPr="00B028DD">
        <w:rPr>
          <w:rFonts w:eastAsia="宋体"/>
          <w:color w:val="auto"/>
          <w:lang w:eastAsia="zh-CN"/>
        </w:rPr>
        <w:t xml:space="preserve"> </w:t>
      </w:r>
      <w:r w:rsidRPr="006B12FF">
        <w:rPr>
          <w:rFonts w:eastAsia="宋体"/>
          <w:color w:val="auto"/>
          <w:lang w:eastAsia="zh-CN"/>
        </w:rPr>
        <w:t>Sidelink Positioning procedure</w:t>
      </w:r>
      <w:r>
        <w:rPr>
          <w:rFonts w:eastAsia="宋体"/>
          <w:color w:val="auto"/>
          <w:lang w:eastAsia="zh-CN"/>
        </w:rPr>
        <w:t xml:space="preserve">, and ranging layer gets the ranging parameters (e.g., </w:t>
      </w:r>
      <w:r>
        <w:rPr>
          <w:lang w:eastAsia="zh-CN"/>
        </w:rPr>
        <w:t>required location QoS</w:t>
      </w:r>
      <w:r>
        <w:rPr>
          <w:rFonts w:eastAsia="宋体"/>
          <w:color w:val="auto"/>
          <w:lang w:eastAsia="zh-CN"/>
        </w:rPr>
        <w:t xml:space="preserve">) from </w:t>
      </w:r>
      <w:r>
        <w:rPr>
          <w:rFonts w:eastAsia="宋体" w:hint="eastAsia"/>
          <w:color w:val="auto"/>
          <w:lang w:eastAsia="zh-CN"/>
        </w:rPr>
        <w:t>application</w:t>
      </w:r>
      <w:r>
        <w:rPr>
          <w:rFonts w:eastAsia="宋体"/>
          <w:color w:val="auto"/>
          <w:lang w:eastAsia="zh-CN"/>
        </w:rPr>
        <w:t xml:space="preserve"> layer.</w:t>
      </w:r>
      <w:r w:rsidRPr="00B028DD">
        <w:t xml:space="preserve"> </w:t>
      </w:r>
      <w:r w:rsidRPr="00B028DD">
        <w:rPr>
          <w:rFonts w:eastAsia="宋体"/>
          <w:color w:val="auto"/>
          <w:lang w:eastAsia="zh-CN"/>
        </w:rPr>
        <w:t>UE-1 based sidelink positioning</w:t>
      </w:r>
      <w:r>
        <w:rPr>
          <w:rFonts w:eastAsia="宋体"/>
          <w:color w:val="auto"/>
          <w:lang w:eastAsia="zh-CN"/>
        </w:rPr>
        <w:t xml:space="preserve"> and </w:t>
      </w:r>
      <w:r w:rsidRPr="00B028DD">
        <w:rPr>
          <w:rFonts w:eastAsia="宋体"/>
          <w:color w:val="auto"/>
          <w:lang w:eastAsia="zh-CN"/>
        </w:rPr>
        <w:t>UE-1 assisted sidelink positioning</w:t>
      </w:r>
      <w:r>
        <w:rPr>
          <w:rFonts w:eastAsia="宋体"/>
          <w:color w:val="auto"/>
          <w:lang w:eastAsia="zh-CN"/>
        </w:rPr>
        <w:t xml:space="preserve"> are proposed, and it is related to who </w:t>
      </w:r>
      <w:r>
        <w:t>triggers the sidelink positioning procedure and calculates the result</w:t>
      </w:r>
      <w:r>
        <w:rPr>
          <w:rFonts w:eastAsia="宋体"/>
          <w:color w:val="auto"/>
          <w:lang w:eastAsia="zh-CN"/>
        </w:rPr>
        <w:t>.</w:t>
      </w:r>
    </w:p>
    <w:p w14:paraId="1A88724C" w14:textId="77777777" w:rsidR="00551BFD" w:rsidRDefault="00551BFD" w:rsidP="00551BFD">
      <w:pPr>
        <w:overflowPunct/>
        <w:autoSpaceDE/>
        <w:autoSpaceDN/>
        <w:adjustRightInd/>
        <w:ind w:left="568" w:hanging="284"/>
        <w:textAlignment w:val="auto"/>
        <w:rPr>
          <w:rFonts w:eastAsia="宋体"/>
          <w:color w:val="auto"/>
          <w:lang w:eastAsia="zh-CN"/>
        </w:rPr>
      </w:pPr>
      <w:r w:rsidRPr="00A7799E">
        <w:rPr>
          <w:lang w:eastAsia="zh-CN"/>
        </w:rPr>
        <w:t>-</w:t>
      </w:r>
      <w:r w:rsidRPr="00A7799E">
        <w:rPr>
          <w:lang w:eastAsia="zh-CN"/>
        </w:rPr>
        <w:tab/>
      </w:r>
      <w:r w:rsidRPr="00081A99">
        <w:rPr>
          <w:lang w:eastAsia="zh-CN"/>
        </w:rPr>
        <w:t>Sol#14 proposes a general reference architecture for Sidelink positio</w:t>
      </w:r>
      <w:r>
        <w:rPr>
          <w:lang w:eastAsia="zh-CN"/>
        </w:rPr>
        <w:t xml:space="preserve">ning and ranging-based services, and this solution </w:t>
      </w:r>
      <w:r w:rsidRPr="00081A99">
        <w:rPr>
          <w:lang w:eastAsia="zh-CN"/>
        </w:rPr>
        <w:t xml:space="preserve">is applied to all KIs. </w:t>
      </w:r>
      <w:r>
        <w:rPr>
          <w:lang w:eastAsia="zh-CN"/>
        </w:rPr>
        <w:t>The</w:t>
      </w:r>
      <w:r w:rsidRPr="00081A99">
        <w:rPr>
          <w:lang w:eastAsia="zh-CN"/>
        </w:rPr>
        <w:t xml:space="preserve"> </w:t>
      </w:r>
      <w:r w:rsidRPr="00A2704D">
        <w:rPr>
          <w:rFonts w:hint="eastAsia"/>
          <w:lang w:eastAsia="zh-CN"/>
        </w:rPr>
        <w:t>corresponding</w:t>
      </w:r>
      <w:r>
        <w:rPr>
          <w:lang w:eastAsia="zh-CN"/>
        </w:rPr>
        <w:t xml:space="preserve"> </w:t>
      </w:r>
      <w:r w:rsidRPr="00081A99">
        <w:rPr>
          <w:lang w:eastAsia="zh-CN"/>
        </w:rPr>
        <w:t>architecture</w:t>
      </w:r>
      <w:r>
        <w:rPr>
          <w:lang w:eastAsia="zh-CN"/>
        </w:rPr>
        <w:t xml:space="preserve"> is documented into the clause 4.3</w:t>
      </w:r>
      <w:r w:rsidRPr="00081A99">
        <w:rPr>
          <w:lang w:eastAsia="zh-CN"/>
        </w:rPr>
        <w:t>.</w:t>
      </w:r>
    </w:p>
    <w:p w14:paraId="7F957EC2" w14:textId="77777777" w:rsidR="00551BFD" w:rsidRDefault="00551BFD" w:rsidP="00551BFD">
      <w:pPr>
        <w:overflowPunct/>
        <w:autoSpaceDE/>
        <w:autoSpaceDN/>
        <w:adjustRightInd/>
        <w:ind w:left="568" w:hanging="284"/>
        <w:textAlignment w:val="auto"/>
        <w:rPr>
          <w:rFonts w:eastAsia="宋体"/>
          <w:color w:val="auto"/>
          <w:lang w:eastAsia="zh-CN"/>
        </w:rPr>
      </w:pPr>
      <w:r w:rsidRPr="00A7799E">
        <w:rPr>
          <w:lang w:eastAsia="zh-CN"/>
        </w:rPr>
        <w:t>-</w:t>
      </w:r>
      <w:r w:rsidRPr="00A7799E">
        <w:rPr>
          <w:lang w:eastAsia="zh-CN"/>
        </w:rPr>
        <w:tab/>
      </w:r>
      <w:r w:rsidRPr="008E77C4">
        <w:rPr>
          <w:rFonts w:eastAsia="宋体"/>
          <w:color w:val="auto"/>
          <w:lang w:eastAsia="zh-CN"/>
        </w:rPr>
        <w:t>Sol#</w:t>
      </w:r>
      <w:r>
        <w:rPr>
          <w:rFonts w:eastAsia="宋体"/>
          <w:color w:val="auto"/>
          <w:lang w:eastAsia="zh-CN"/>
        </w:rPr>
        <w:t xml:space="preserve">19 proposes that </w:t>
      </w:r>
      <w:r>
        <w:rPr>
          <w:rFonts w:eastAsia="宋体" w:hint="eastAsia"/>
          <w:color w:val="auto"/>
          <w:lang w:eastAsia="zh-CN"/>
        </w:rPr>
        <w:t>r</w:t>
      </w:r>
      <w:r w:rsidRPr="006B12FF">
        <w:rPr>
          <w:rFonts w:eastAsia="宋体"/>
          <w:color w:val="auto"/>
          <w:lang w:eastAsia="zh-CN"/>
        </w:rPr>
        <w:t xml:space="preserve">anging control signaling </w:t>
      </w:r>
      <w:r>
        <w:rPr>
          <w:rFonts w:eastAsia="宋体"/>
          <w:color w:val="auto"/>
          <w:lang w:eastAsia="zh-CN"/>
        </w:rPr>
        <w:t xml:space="preserve">is transmitted </w:t>
      </w:r>
      <w:r w:rsidRPr="006B12FF">
        <w:rPr>
          <w:rFonts w:eastAsia="宋体"/>
          <w:color w:val="auto"/>
          <w:lang w:eastAsia="zh-CN"/>
        </w:rPr>
        <w:t xml:space="preserve">via PC5-U, and transmitted over </w:t>
      </w:r>
      <w:r>
        <w:rPr>
          <w:rFonts w:eastAsia="宋体"/>
          <w:color w:val="auto"/>
          <w:lang w:eastAsia="zh-CN"/>
        </w:rPr>
        <w:t xml:space="preserve">either </w:t>
      </w:r>
      <w:r w:rsidRPr="006B12FF">
        <w:rPr>
          <w:rFonts w:eastAsia="宋体"/>
          <w:color w:val="auto"/>
          <w:lang w:eastAsia="zh-CN"/>
        </w:rPr>
        <w:t xml:space="preserve">LTE PC5 </w:t>
      </w:r>
      <w:r>
        <w:rPr>
          <w:rFonts w:eastAsia="宋体" w:hint="eastAsia"/>
          <w:color w:val="auto"/>
          <w:lang w:eastAsia="zh-CN"/>
        </w:rPr>
        <w:t>or</w:t>
      </w:r>
      <w:r w:rsidRPr="006B12FF">
        <w:rPr>
          <w:rFonts w:eastAsia="宋体"/>
          <w:color w:val="auto"/>
          <w:lang w:eastAsia="zh-CN"/>
        </w:rPr>
        <w:t xml:space="preserve"> NR PC5</w:t>
      </w:r>
      <w:r>
        <w:rPr>
          <w:rFonts w:eastAsia="宋体"/>
          <w:color w:val="auto"/>
          <w:lang w:eastAsia="zh-CN"/>
        </w:rPr>
        <w:t xml:space="preserve">. Since only NR PC5 based ranging is studied in R18 RAN scope, that means that the Ranging UE needs to support NR PC5 at least, so it does not need to use LTE PC5 to transmit the </w:t>
      </w:r>
      <w:r w:rsidRPr="006B12FF">
        <w:rPr>
          <w:rFonts w:eastAsia="宋体"/>
          <w:color w:val="auto"/>
          <w:lang w:eastAsia="zh-CN"/>
        </w:rPr>
        <w:t xml:space="preserve">Ranging control </w:t>
      </w:r>
      <w:r>
        <w:rPr>
          <w:rFonts w:eastAsia="宋体"/>
          <w:color w:val="auto"/>
          <w:lang w:eastAsia="zh-CN"/>
        </w:rPr>
        <w:t xml:space="preserve">signalling. And LTE PC5 only support broadcast, so there is no </w:t>
      </w:r>
      <w:r>
        <w:rPr>
          <w:rFonts w:eastAsia="宋体" w:hint="eastAsia"/>
          <w:color w:val="auto"/>
          <w:lang w:eastAsia="zh-CN"/>
        </w:rPr>
        <w:t>s</w:t>
      </w:r>
      <w:r w:rsidRPr="00827937">
        <w:rPr>
          <w:rFonts w:eastAsia="宋体"/>
          <w:color w:val="auto"/>
          <w:lang w:eastAsia="zh-CN"/>
        </w:rPr>
        <w:t xml:space="preserve">ecurity protection </w:t>
      </w:r>
      <w:r>
        <w:rPr>
          <w:rFonts w:eastAsia="宋体"/>
          <w:color w:val="auto"/>
          <w:lang w:eastAsia="zh-CN"/>
        </w:rPr>
        <w:t xml:space="preserve">for </w:t>
      </w:r>
      <w:r w:rsidRPr="006B12FF">
        <w:rPr>
          <w:rFonts w:eastAsia="宋体"/>
          <w:color w:val="auto"/>
          <w:lang w:eastAsia="zh-CN"/>
        </w:rPr>
        <w:t xml:space="preserve">Ranging control </w:t>
      </w:r>
      <w:r>
        <w:rPr>
          <w:rFonts w:eastAsia="宋体"/>
          <w:color w:val="auto"/>
          <w:lang w:eastAsia="zh-CN"/>
        </w:rPr>
        <w:t>signalling.</w:t>
      </w:r>
    </w:p>
    <w:p w14:paraId="252CDEAD" w14:textId="77777777" w:rsidR="00551BFD" w:rsidRDefault="00551BFD" w:rsidP="00551BFD">
      <w:pPr>
        <w:overflowPunct/>
        <w:autoSpaceDE/>
        <w:autoSpaceDN/>
        <w:adjustRightInd/>
        <w:ind w:left="568" w:hanging="284"/>
        <w:textAlignment w:val="auto"/>
        <w:rPr>
          <w:rFonts w:eastAsia="宋体"/>
          <w:color w:val="auto"/>
          <w:lang w:eastAsia="zh-CN"/>
        </w:rPr>
      </w:pPr>
      <w:r w:rsidRPr="00A7799E">
        <w:rPr>
          <w:lang w:eastAsia="zh-CN"/>
        </w:rPr>
        <w:t>-</w:t>
      </w:r>
      <w:r w:rsidRPr="00A7799E">
        <w:rPr>
          <w:lang w:eastAsia="zh-CN"/>
        </w:rPr>
        <w:tab/>
      </w:r>
      <w:r w:rsidRPr="008E77C4">
        <w:rPr>
          <w:rFonts w:eastAsia="宋体"/>
          <w:color w:val="auto"/>
          <w:lang w:eastAsia="zh-CN"/>
        </w:rPr>
        <w:t>Sol#</w:t>
      </w:r>
      <w:r>
        <w:rPr>
          <w:rFonts w:eastAsia="宋体"/>
          <w:color w:val="auto"/>
          <w:lang w:eastAsia="zh-CN"/>
        </w:rPr>
        <w:t>26 proposes that the</w:t>
      </w:r>
      <w:r w:rsidRPr="006501F4">
        <w:t xml:space="preserve"> </w:t>
      </w:r>
      <w:r w:rsidRPr="006501F4">
        <w:rPr>
          <w:rFonts w:eastAsia="宋体"/>
          <w:color w:val="auto"/>
          <w:lang w:eastAsia="zh-CN"/>
        </w:rPr>
        <w:t>functionality offered towards the UE by a Location Server can reside in a UE</w:t>
      </w:r>
      <w:r>
        <w:rPr>
          <w:rFonts w:eastAsia="宋体"/>
          <w:color w:val="auto"/>
          <w:lang w:eastAsia="zh-CN"/>
        </w:rPr>
        <w:t xml:space="preserve">. </w:t>
      </w:r>
      <w:r w:rsidRPr="006501F4">
        <w:rPr>
          <w:rFonts w:eastAsia="宋体"/>
          <w:color w:val="auto"/>
          <w:lang w:eastAsia="zh-CN"/>
        </w:rPr>
        <w:t>Location Se</w:t>
      </w:r>
      <w:r>
        <w:rPr>
          <w:rFonts w:eastAsia="宋体"/>
          <w:color w:val="auto"/>
          <w:lang w:eastAsia="zh-CN"/>
        </w:rPr>
        <w:t xml:space="preserve">rver UE can be an another UE separated from Reference UE and </w:t>
      </w:r>
      <w:r w:rsidRPr="006501F4">
        <w:rPr>
          <w:rFonts w:eastAsia="宋体"/>
          <w:color w:val="auto"/>
          <w:lang w:eastAsia="zh-CN"/>
        </w:rPr>
        <w:t>Target UE</w:t>
      </w:r>
      <w:r>
        <w:rPr>
          <w:rFonts w:eastAsia="宋体"/>
          <w:color w:val="auto"/>
          <w:lang w:eastAsia="zh-CN"/>
        </w:rPr>
        <w:t>, and the interaction between</w:t>
      </w:r>
      <w:r w:rsidRPr="006501F4">
        <w:rPr>
          <w:rFonts w:eastAsia="宋体"/>
          <w:color w:val="auto"/>
          <w:lang w:eastAsia="zh-CN"/>
        </w:rPr>
        <w:t xml:space="preserve"> Location Se</w:t>
      </w:r>
      <w:r>
        <w:rPr>
          <w:rFonts w:eastAsia="宋体"/>
          <w:color w:val="auto"/>
          <w:lang w:eastAsia="zh-CN"/>
        </w:rPr>
        <w:t>rver UE and Reference UE/</w:t>
      </w:r>
      <w:r w:rsidRPr="006501F4">
        <w:rPr>
          <w:rFonts w:eastAsia="宋体"/>
          <w:color w:val="auto"/>
          <w:lang w:eastAsia="zh-CN"/>
        </w:rPr>
        <w:t>Target UE</w:t>
      </w:r>
      <w:r>
        <w:rPr>
          <w:rFonts w:eastAsia="宋体"/>
          <w:color w:val="auto"/>
          <w:lang w:eastAsia="zh-CN"/>
        </w:rPr>
        <w:t xml:space="preserve"> is needed</w:t>
      </w:r>
      <w:r w:rsidRPr="006501F4">
        <w:rPr>
          <w:rFonts w:eastAsia="宋体"/>
          <w:color w:val="auto"/>
          <w:lang w:eastAsia="zh-CN"/>
        </w:rPr>
        <w:t>.</w:t>
      </w:r>
      <w:r>
        <w:rPr>
          <w:rFonts w:eastAsia="宋体"/>
          <w:color w:val="auto"/>
          <w:lang w:eastAsia="zh-CN"/>
        </w:rPr>
        <w:t xml:space="preserve"> The interaction is more complex with the new UE involved, and </w:t>
      </w:r>
      <w:r w:rsidRPr="006501F4">
        <w:rPr>
          <w:rFonts w:eastAsia="宋体"/>
          <w:color w:val="auto"/>
          <w:lang w:eastAsia="zh-CN"/>
        </w:rPr>
        <w:t>Reference UE</w:t>
      </w:r>
      <w:r>
        <w:rPr>
          <w:rFonts w:eastAsia="宋体"/>
          <w:color w:val="auto"/>
          <w:lang w:eastAsia="zh-CN"/>
        </w:rPr>
        <w:t xml:space="preserve"> and</w:t>
      </w:r>
      <w:r w:rsidRPr="006501F4">
        <w:rPr>
          <w:rFonts w:eastAsia="宋体"/>
          <w:color w:val="auto"/>
          <w:lang w:eastAsia="zh-CN"/>
        </w:rPr>
        <w:t xml:space="preserve"> Target UE</w:t>
      </w:r>
      <w:r>
        <w:rPr>
          <w:rFonts w:eastAsia="宋体"/>
          <w:color w:val="auto"/>
          <w:lang w:eastAsia="zh-CN"/>
        </w:rPr>
        <w:t xml:space="preserve"> can have the </w:t>
      </w:r>
      <w:r w:rsidRPr="006E70DF">
        <w:rPr>
          <w:rFonts w:eastAsia="宋体"/>
          <w:color w:val="auto"/>
          <w:lang w:eastAsia="zh-CN"/>
        </w:rPr>
        <w:t>Location Server functionality</w:t>
      </w:r>
      <w:r>
        <w:rPr>
          <w:rFonts w:eastAsia="宋体"/>
          <w:color w:val="auto"/>
          <w:lang w:eastAsia="zh-CN"/>
        </w:rPr>
        <w:t xml:space="preserve">, thus the </w:t>
      </w:r>
      <w:r w:rsidRPr="006501F4">
        <w:rPr>
          <w:rFonts w:eastAsia="宋体"/>
          <w:color w:val="auto"/>
          <w:lang w:eastAsia="zh-CN"/>
        </w:rPr>
        <w:t>Location Server UE</w:t>
      </w:r>
      <w:r>
        <w:rPr>
          <w:rFonts w:eastAsia="宋体"/>
          <w:color w:val="auto"/>
          <w:lang w:eastAsia="zh-CN"/>
        </w:rPr>
        <w:t xml:space="preserve"> is not needed.</w:t>
      </w:r>
    </w:p>
    <w:p w14:paraId="4567529D" w14:textId="77777777" w:rsidR="00551BFD" w:rsidRDefault="00551BFD" w:rsidP="00551BFD">
      <w:pPr>
        <w:pStyle w:val="B1"/>
        <w:rPr>
          <w:rFonts w:eastAsia="等线"/>
          <w:lang w:eastAsia="zh-CN"/>
        </w:rPr>
      </w:pPr>
      <w:r w:rsidRPr="00A7799E">
        <w:rPr>
          <w:lang w:eastAsia="zh-CN"/>
        </w:rPr>
        <w:t>-</w:t>
      </w:r>
      <w:r w:rsidRPr="00A7799E">
        <w:rPr>
          <w:lang w:eastAsia="zh-CN"/>
        </w:rPr>
        <w:tab/>
      </w:r>
      <w:r>
        <w:rPr>
          <w:rFonts w:eastAsia="等线"/>
          <w:lang w:eastAsia="zh-CN"/>
        </w:rPr>
        <w:t>Sol#27 focuses on the LMF selection by considering the Ranging and SL positioning requirements.</w:t>
      </w:r>
      <w:r w:rsidRPr="005F051B">
        <w:t xml:space="preserve"> </w:t>
      </w:r>
      <w:r>
        <w:t xml:space="preserve">This solution </w:t>
      </w:r>
      <w:r w:rsidRPr="00947AA4">
        <w:rPr>
          <w:rFonts w:eastAsia="等线"/>
          <w:lang w:eastAsia="zh-CN"/>
        </w:rPr>
        <w:t>address</w:t>
      </w:r>
      <w:r>
        <w:rPr>
          <w:rFonts w:eastAsia="等线"/>
          <w:lang w:eastAsia="zh-CN"/>
        </w:rPr>
        <w:t>es</w:t>
      </w:r>
      <w:r w:rsidRPr="00947AA4">
        <w:rPr>
          <w:rFonts w:eastAsia="等线"/>
          <w:lang w:eastAsia="zh-CN"/>
        </w:rPr>
        <w:t xml:space="preserve"> KI#2, KI#3, KI#4, KI#5, KI#6, and KI#</w:t>
      </w:r>
      <w:r>
        <w:rPr>
          <w:rFonts w:eastAsia="等线"/>
          <w:lang w:eastAsia="zh-CN"/>
        </w:rPr>
        <w:t>7.</w:t>
      </w:r>
    </w:p>
    <w:p w14:paraId="3266D0D2" w14:textId="3689E080" w:rsidR="00551BFD" w:rsidRPr="00551BFD" w:rsidRDefault="00551BFD" w:rsidP="00551BFD">
      <w:pPr>
        <w:pStyle w:val="B1"/>
        <w:rPr>
          <w:rFonts w:eastAsia="等线"/>
          <w:lang w:eastAsia="zh-CN"/>
        </w:rPr>
      </w:pPr>
      <w:r>
        <w:rPr>
          <w:rFonts w:eastAsia="等线" w:hint="eastAsia"/>
          <w:lang w:eastAsia="zh-CN"/>
        </w:rPr>
        <w:t>-</w:t>
      </w:r>
      <w:r>
        <w:rPr>
          <w:rFonts w:eastAsia="等线"/>
          <w:lang w:eastAsia="zh-CN"/>
        </w:rPr>
        <w:tab/>
        <w:t xml:space="preserve">Sol#28 proposes the LMF involved </w:t>
      </w:r>
      <w:r w:rsidRPr="00D8065C">
        <w:rPr>
          <w:rFonts w:eastAsia="等线"/>
          <w:lang w:eastAsia="zh-CN"/>
        </w:rPr>
        <w:t>Ranging/Sidelink positioning</w:t>
      </w:r>
      <w:r>
        <w:rPr>
          <w:rFonts w:eastAsia="等线"/>
          <w:lang w:eastAsia="zh-CN"/>
        </w:rPr>
        <w:t>. Three modes on ranging result calculation are introduced including UE based, LMF based and Hybrid.</w:t>
      </w:r>
      <w:r>
        <w:t xml:space="preserve"> This solution </w:t>
      </w:r>
      <w:r w:rsidRPr="00947AA4">
        <w:rPr>
          <w:rFonts w:eastAsia="等线"/>
          <w:lang w:eastAsia="zh-CN"/>
        </w:rPr>
        <w:t>address</w:t>
      </w:r>
      <w:r>
        <w:rPr>
          <w:rFonts w:eastAsia="等线"/>
          <w:lang w:eastAsia="zh-CN"/>
        </w:rPr>
        <w:t>es</w:t>
      </w:r>
      <w:r w:rsidRPr="00947AA4">
        <w:rPr>
          <w:rFonts w:eastAsia="等线"/>
          <w:lang w:eastAsia="zh-CN"/>
        </w:rPr>
        <w:t xml:space="preserve"> KI#2, KI#3, KI#4, KI#5, KI#6, and KI#</w:t>
      </w:r>
      <w:r>
        <w:rPr>
          <w:rFonts w:eastAsia="等线"/>
          <w:lang w:eastAsia="zh-CN"/>
        </w:rPr>
        <w:t>7.</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85B34" w14:textId="77777777" w:rsidR="00C267EA" w:rsidRDefault="00C267EA">
      <w:r>
        <w:separator/>
      </w:r>
    </w:p>
    <w:p w14:paraId="589F8EA4" w14:textId="77777777" w:rsidR="00C267EA" w:rsidRDefault="00C267EA"/>
  </w:endnote>
  <w:endnote w:type="continuationSeparator" w:id="0">
    <w:p w14:paraId="5847F9D2" w14:textId="77777777" w:rsidR="00C267EA" w:rsidRDefault="00C267EA">
      <w:r>
        <w:continuationSeparator/>
      </w:r>
    </w:p>
    <w:p w14:paraId="5C47C208" w14:textId="77777777" w:rsidR="00C267EA" w:rsidRDefault="00C26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002D2" w14:textId="77777777" w:rsidR="00C267EA" w:rsidRDefault="00C267EA">
      <w:r>
        <w:separator/>
      </w:r>
    </w:p>
    <w:p w14:paraId="593927DA" w14:textId="77777777" w:rsidR="00C267EA" w:rsidRDefault="00C267EA"/>
  </w:footnote>
  <w:footnote w:type="continuationSeparator" w:id="0">
    <w:p w14:paraId="14F77B55" w14:textId="77777777" w:rsidR="00C267EA" w:rsidRDefault="00C267EA">
      <w:r>
        <w:continuationSeparator/>
      </w:r>
    </w:p>
    <w:p w14:paraId="75432B44" w14:textId="77777777" w:rsidR="00C267EA" w:rsidRDefault="00C267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267EA">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3"/>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2"/>
  </w:num>
  <w:num w:numId="1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450"/>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49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A99"/>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96C4F"/>
    <w:rsid w:val="000A0AD8"/>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EF6"/>
    <w:rsid w:val="000F0450"/>
    <w:rsid w:val="000F06D8"/>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05"/>
    <w:rsid w:val="00143E5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A2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2F4"/>
    <w:rsid w:val="002A7929"/>
    <w:rsid w:val="002B051E"/>
    <w:rsid w:val="002B1D85"/>
    <w:rsid w:val="002B21E7"/>
    <w:rsid w:val="002B2431"/>
    <w:rsid w:val="002B2ABA"/>
    <w:rsid w:val="002B350F"/>
    <w:rsid w:val="002B46FF"/>
    <w:rsid w:val="002B5DAE"/>
    <w:rsid w:val="002B623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10D"/>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5197"/>
    <w:rsid w:val="003A69B6"/>
    <w:rsid w:val="003A6AB2"/>
    <w:rsid w:val="003B00A0"/>
    <w:rsid w:val="003B020E"/>
    <w:rsid w:val="003B0FC2"/>
    <w:rsid w:val="003B2E77"/>
    <w:rsid w:val="003B2F4F"/>
    <w:rsid w:val="003B3C85"/>
    <w:rsid w:val="003B512D"/>
    <w:rsid w:val="003B59D6"/>
    <w:rsid w:val="003B7365"/>
    <w:rsid w:val="003B7948"/>
    <w:rsid w:val="003C02B3"/>
    <w:rsid w:val="003C1413"/>
    <w:rsid w:val="003C26F4"/>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3BE1"/>
    <w:rsid w:val="003E54C5"/>
    <w:rsid w:val="003E5ADA"/>
    <w:rsid w:val="003E704E"/>
    <w:rsid w:val="003E7535"/>
    <w:rsid w:val="003E7907"/>
    <w:rsid w:val="003E7B49"/>
    <w:rsid w:val="003F1EA3"/>
    <w:rsid w:val="003F24B5"/>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2FA"/>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4F4"/>
    <w:rsid w:val="00531F30"/>
    <w:rsid w:val="00532701"/>
    <w:rsid w:val="005335FB"/>
    <w:rsid w:val="00533891"/>
    <w:rsid w:val="00533EA7"/>
    <w:rsid w:val="005348AA"/>
    <w:rsid w:val="00535204"/>
    <w:rsid w:val="00535C60"/>
    <w:rsid w:val="00536771"/>
    <w:rsid w:val="00536988"/>
    <w:rsid w:val="00536E09"/>
    <w:rsid w:val="005372E9"/>
    <w:rsid w:val="005408D6"/>
    <w:rsid w:val="00541980"/>
    <w:rsid w:val="00541BDE"/>
    <w:rsid w:val="00541E59"/>
    <w:rsid w:val="00543C19"/>
    <w:rsid w:val="00543E55"/>
    <w:rsid w:val="00543F19"/>
    <w:rsid w:val="005446D6"/>
    <w:rsid w:val="00545362"/>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B4D"/>
    <w:rsid w:val="00696865"/>
    <w:rsid w:val="0069689F"/>
    <w:rsid w:val="0069690B"/>
    <w:rsid w:val="00696998"/>
    <w:rsid w:val="006974E6"/>
    <w:rsid w:val="006A2C65"/>
    <w:rsid w:val="006A3DDC"/>
    <w:rsid w:val="006A4B39"/>
    <w:rsid w:val="006A6DF0"/>
    <w:rsid w:val="006A770B"/>
    <w:rsid w:val="006B02B8"/>
    <w:rsid w:val="006B043A"/>
    <w:rsid w:val="006B12FF"/>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0D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B6D"/>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3A31"/>
    <w:rsid w:val="00725A0B"/>
    <w:rsid w:val="00725EC2"/>
    <w:rsid w:val="007266D9"/>
    <w:rsid w:val="00726AC2"/>
    <w:rsid w:val="00726CD5"/>
    <w:rsid w:val="00730B98"/>
    <w:rsid w:val="00731985"/>
    <w:rsid w:val="00732076"/>
    <w:rsid w:val="00732C49"/>
    <w:rsid w:val="00734562"/>
    <w:rsid w:val="00734DB5"/>
    <w:rsid w:val="00735A00"/>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A3B"/>
    <w:rsid w:val="00834BB7"/>
    <w:rsid w:val="00837072"/>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C69"/>
    <w:rsid w:val="008E0416"/>
    <w:rsid w:val="008E0EB6"/>
    <w:rsid w:val="008E12F8"/>
    <w:rsid w:val="008E2C98"/>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5B4C"/>
    <w:rsid w:val="00945C17"/>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E59"/>
    <w:rsid w:val="00996972"/>
    <w:rsid w:val="00997FCA"/>
    <w:rsid w:val="009A14F4"/>
    <w:rsid w:val="009A1939"/>
    <w:rsid w:val="009A1EBD"/>
    <w:rsid w:val="009A250E"/>
    <w:rsid w:val="009A36B1"/>
    <w:rsid w:val="009A44DE"/>
    <w:rsid w:val="009A54F9"/>
    <w:rsid w:val="009A5784"/>
    <w:rsid w:val="009A71EE"/>
    <w:rsid w:val="009B28CC"/>
    <w:rsid w:val="009B29E4"/>
    <w:rsid w:val="009B2A0D"/>
    <w:rsid w:val="009B2E3A"/>
    <w:rsid w:val="009B2F3F"/>
    <w:rsid w:val="009B3744"/>
    <w:rsid w:val="009B42E5"/>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21D"/>
    <w:rsid w:val="00A033A4"/>
    <w:rsid w:val="00A0477C"/>
    <w:rsid w:val="00A0509F"/>
    <w:rsid w:val="00A05A6B"/>
    <w:rsid w:val="00A07106"/>
    <w:rsid w:val="00A10BDE"/>
    <w:rsid w:val="00A118D1"/>
    <w:rsid w:val="00A11AF5"/>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73B"/>
    <w:rsid w:val="00A25C93"/>
    <w:rsid w:val="00A25F3B"/>
    <w:rsid w:val="00A267A6"/>
    <w:rsid w:val="00A26DA1"/>
    <w:rsid w:val="00A2704D"/>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973"/>
    <w:rsid w:val="00A73B63"/>
    <w:rsid w:val="00A7456F"/>
    <w:rsid w:val="00A746AE"/>
    <w:rsid w:val="00A74961"/>
    <w:rsid w:val="00A74DEE"/>
    <w:rsid w:val="00A75755"/>
    <w:rsid w:val="00A767CC"/>
    <w:rsid w:val="00A76903"/>
    <w:rsid w:val="00A7757A"/>
    <w:rsid w:val="00A7791F"/>
    <w:rsid w:val="00A801FF"/>
    <w:rsid w:val="00A8109F"/>
    <w:rsid w:val="00A8265C"/>
    <w:rsid w:val="00A83682"/>
    <w:rsid w:val="00A8447E"/>
    <w:rsid w:val="00A86847"/>
    <w:rsid w:val="00A86B4F"/>
    <w:rsid w:val="00A904DB"/>
    <w:rsid w:val="00A90D2B"/>
    <w:rsid w:val="00A9186F"/>
    <w:rsid w:val="00A9190D"/>
    <w:rsid w:val="00A92D85"/>
    <w:rsid w:val="00A92E0C"/>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8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CA"/>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1994"/>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4DC"/>
    <w:rsid w:val="00D31DC4"/>
    <w:rsid w:val="00D328F9"/>
    <w:rsid w:val="00D32C9F"/>
    <w:rsid w:val="00D32CAC"/>
    <w:rsid w:val="00D3371A"/>
    <w:rsid w:val="00D36CCD"/>
    <w:rsid w:val="00D40041"/>
    <w:rsid w:val="00D40158"/>
    <w:rsid w:val="00D4330C"/>
    <w:rsid w:val="00D448A4"/>
    <w:rsid w:val="00D4537D"/>
    <w:rsid w:val="00D458D4"/>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257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502"/>
    <w:rsid w:val="00E01BFB"/>
    <w:rsid w:val="00E01E14"/>
    <w:rsid w:val="00E01E30"/>
    <w:rsid w:val="00E04CEE"/>
    <w:rsid w:val="00E04DF6"/>
    <w:rsid w:val="00E04F4A"/>
    <w:rsid w:val="00E05D7F"/>
    <w:rsid w:val="00E06CF7"/>
    <w:rsid w:val="00E0753B"/>
    <w:rsid w:val="00E0784B"/>
    <w:rsid w:val="00E07AAF"/>
    <w:rsid w:val="00E07F98"/>
    <w:rsid w:val="00E10CF7"/>
    <w:rsid w:val="00E128F5"/>
    <w:rsid w:val="00E13BF6"/>
    <w:rsid w:val="00E14809"/>
    <w:rsid w:val="00E15529"/>
    <w:rsid w:val="00E15C61"/>
    <w:rsid w:val="00E16481"/>
    <w:rsid w:val="00E16F6D"/>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178A"/>
    <w:rsid w:val="00E41A2F"/>
    <w:rsid w:val="00E41B93"/>
    <w:rsid w:val="00E4287B"/>
    <w:rsid w:val="00E43FE3"/>
    <w:rsid w:val="00E45525"/>
    <w:rsid w:val="00E46ECD"/>
    <w:rsid w:val="00E46FFA"/>
    <w:rsid w:val="00E47632"/>
    <w:rsid w:val="00E50E82"/>
    <w:rsid w:val="00E52155"/>
    <w:rsid w:val="00E54D1D"/>
    <w:rsid w:val="00E55670"/>
    <w:rsid w:val="00E557D6"/>
    <w:rsid w:val="00E55CA3"/>
    <w:rsid w:val="00E56C72"/>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5A97"/>
    <w:rsid w:val="00ED5DA1"/>
    <w:rsid w:val="00ED741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5F12"/>
    <w:rsid w:val="00F266B9"/>
    <w:rsid w:val="00F26855"/>
    <w:rsid w:val="00F26B7C"/>
    <w:rsid w:val="00F27125"/>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945"/>
    <w:rsid w:val="00FA73F2"/>
    <w:rsid w:val="00FB1849"/>
    <w:rsid w:val="00FB216E"/>
    <w:rsid w:val="00FB2293"/>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63B332-CCF4-46D8-BAE6-390C50C9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1257</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2022-08-10T10:04:00Z</dcterms:created>
  <dcterms:modified xsi:type="dcterms:W3CDTF">2022-08-10T10:04:00Z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